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97E" w:rsidRPr="0085697E" w:rsidRDefault="0085697E" w:rsidP="0085697E">
      <w:pPr>
        <w:ind w:left="709" w:right="95" w:hanging="709"/>
        <w:jc w:val="both"/>
        <w:rPr>
          <w:rStyle w:val="SubtleReference"/>
        </w:rPr>
      </w:pPr>
      <w:r w:rsidRPr="0085697E">
        <w:rPr>
          <w:rStyle w:val="SubtleReference"/>
        </w:rPr>
        <w:t>Rationale</w:t>
      </w:r>
    </w:p>
    <w:p w:rsidR="0085697E" w:rsidRPr="0085697E" w:rsidRDefault="0085697E" w:rsidP="0085697E">
      <w:pPr>
        <w:numPr>
          <w:ilvl w:val="0"/>
          <w:numId w:val="27"/>
        </w:numPr>
        <w:ind w:left="709" w:right="95" w:hanging="425"/>
        <w:jc w:val="both"/>
        <w:rPr>
          <w:rFonts w:ascii="Calibri Light" w:hAnsi="Calibri Light"/>
          <w:sz w:val="24"/>
          <w:szCs w:val="24"/>
        </w:rPr>
      </w:pPr>
      <w:r w:rsidRPr="0085697E">
        <w:rPr>
          <w:rFonts w:ascii="Calibri Light" w:hAnsi="Calibri Light"/>
          <w:sz w:val="24"/>
          <w:szCs w:val="24"/>
        </w:rPr>
        <w:t>Volunteers add significantly to the human resources available to the school, and consequently volunteers deserve encouragement, effective management, support and recognition.</w:t>
      </w:r>
    </w:p>
    <w:p w:rsidR="0085697E" w:rsidRPr="0085697E" w:rsidRDefault="0085697E" w:rsidP="0085697E">
      <w:pPr>
        <w:numPr>
          <w:ilvl w:val="0"/>
          <w:numId w:val="28"/>
        </w:numPr>
        <w:ind w:left="709" w:right="95" w:hanging="425"/>
        <w:jc w:val="both"/>
        <w:rPr>
          <w:rFonts w:ascii="Calibri Light" w:hAnsi="Calibri Light"/>
          <w:sz w:val="24"/>
          <w:szCs w:val="24"/>
        </w:rPr>
      </w:pPr>
      <w:r w:rsidRPr="0085697E">
        <w:rPr>
          <w:rFonts w:ascii="Calibri Light" w:hAnsi="Calibri Light" w:cs="Arial"/>
          <w:sz w:val="24"/>
          <w:szCs w:val="24"/>
          <w:lang w:val="en-US"/>
        </w:rPr>
        <w:t>Volunteer school workers are not liable in any civil proceedings for anything done, or not done, in good faith in providing a community service.</w:t>
      </w:r>
    </w:p>
    <w:p w:rsidR="0085697E" w:rsidRPr="0085697E" w:rsidRDefault="0085697E" w:rsidP="0085697E">
      <w:pPr>
        <w:pStyle w:val="NoSpacing"/>
        <w:numPr>
          <w:ilvl w:val="0"/>
          <w:numId w:val="39"/>
        </w:numPr>
        <w:ind w:right="95"/>
        <w:jc w:val="both"/>
        <w:rPr>
          <w:rFonts w:ascii="Calibri Light" w:hAnsi="Calibri Light"/>
          <w:sz w:val="24"/>
          <w:szCs w:val="24"/>
        </w:rPr>
      </w:pPr>
      <w:r w:rsidRPr="0085697E">
        <w:rPr>
          <w:rFonts w:ascii="Calibri Light" w:hAnsi="Calibri Light"/>
          <w:sz w:val="24"/>
          <w:szCs w:val="24"/>
          <w:lang w:val="en"/>
        </w:rPr>
        <w:t xml:space="preserve">Volunteer school workers are covered by the Department’s Workers Compensation policy if they suffer personal injury </w:t>
      </w:r>
      <w:proofErr w:type="gramStart"/>
      <w:r w:rsidRPr="0085697E">
        <w:rPr>
          <w:rFonts w:ascii="Calibri Light" w:hAnsi="Calibri Light"/>
          <w:sz w:val="24"/>
          <w:szCs w:val="24"/>
          <w:lang w:val="en"/>
        </w:rPr>
        <w:t>in the course of</w:t>
      </w:r>
      <w:proofErr w:type="gramEnd"/>
      <w:r w:rsidRPr="0085697E">
        <w:rPr>
          <w:rFonts w:ascii="Calibri Light" w:hAnsi="Calibri Light"/>
          <w:sz w:val="24"/>
          <w:szCs w:val="24"/>
          <w:lang w:val="en"/>
        </w:rPr>
        <w:t xml:space="preserve"> engaging in school work.</w:t>
      </w:r>
    </w:p>
    <w:p w:rsidR="0085697E" w:rsidRPr="0085697E" w:rsidRDefault="0085697E" w:rsidP="0085697E">
      <w:pPr>
        <w:ind w:right="95"/>
        <w:jc w:val="both"/>
        <w:rPr>
          <w:rStyle w:val="SubtleReference"/>
        </w:rPr>
      </w:pPr>
      <w:r w:rsidRPr="0085697E">
        <w:rPr>
          <w:rStyle w:val="SubtleReference"/>
        </w:rPr>
        <w:t>Purpose</w:t>
      </w:r>
    </w:p>
    <w:p w:rsidR="0085697E" w:rsidRPr="0085697E" w:rsidRDefault="0085697E" w:rsidP="0085697E">
      <w:pPr>
        <w:numPr>
          <w:ilvl w:val="0"/>
          <w:numId w:val="33"/>
        </w:numPr>
        <w:ind w:right="95"/>
        <w:jc w:val="both"/>
        <w:rPr>
          <w:rFonts w:ascii="Calibri Light" w:hAnsi="Calibri Light"/>
          <w:sz w:val="24"/>
          <w:szCs w:val="24"/>
        </w:rPr>
      </w:pPr>
      <w:r w:rsidRPr="0085697E">
        <w:rPr>
          <w:rFonts w:ascii="Calibri Light" w:hAnsi="Calibri Light"/>
          <w:sz w:val="24"/>
          <w:szCs w:val="24"/>
        </w:rPr>
        <w:t>To explain the legal rights of volunteer workers in the school.</w:t>
      </w:r>
    </w:p>
    <w:p w:rsidR="0085697E" w:rsidRPr="0085697E" w:rsidRDefault="0085697E" w:rsidP="0085697E">
      <w:pPr>
        <w:numPr>
          <w:ilvl w:val="0"/>
          <w:numId w:val="33"/>
        </w:numPr>
        <w:ind w:right="95"/>
        <w:jc w:val="both"/>
        <w:rPr>
          <w:rFonts w:ascii="Calibri Light" w:hAnsi="Calibri Light"/>
          <w:sz w:val="24"/>
          <w:szCs w:val="24"/>
        </w:rPr>
      </w:pPr>
      <w:r w:rsidRPr="0085697E">
        <w:rPr>
          <w:rFonts w:ascii="Calibri Light" w:hAnsi="Calibri Light"/>
          <w:sz w:val="24"/>
          <w:szCs w:val="24"/>
        </w:rPr>
        <w:t>To provide assurance to our volunteer workers regarding their legal rights and responsibilities.</w:t>
      </w:r>
    </w:p>
    <w:p w:rsidR="0085697E" w:rsidRPr="0085697E" w:rsidRDefault="0085697E" w:rsidP="0085697E">
      <w:pPr>
        <w:numPr>
          <w:ilvl w:val="0"/>
          <w:numId w:val="33"/>
        </w:numPr>
        <w:ind w:right="95"/>
        <w:jc w:val="both"/>
        <w:rPr>
          <w:rFonts w:ascii="Calibri Light" w:hAnsi="Calibri Light"/>
          <w:sz w:val="24"/>
          <w:szCs w:val="24"/>
        </w:rPr>
      </w:pPr>
      <w:r w:rsidRPr="0085697E">
        <w:rPr>
          <w:rFonts w:ascii="Calibri Light" w:hAnsi="Calibri Light"/>
          <w:sz w:val="24"/>
          <w:szCs w:val="24"/>
        </w:rPr>
        <w:t>To ensure Charles La Trobe College complies with Child Safe Standards 1, 2 &amp; 6.</w:t>
      </w:r>
    </w:p>
    <w:p w:rsidR="0085697E" w:rsidRPr="0085697E" w:rsidRDefault="0085697E" w:rsidP="0085697E">
      <w:pPr>
        <w:numPr>
          <w:ilvl w:val="0"/>
          <w:numId w:val="33"/>
        </w:numPr>
        <w:ind w:right="95"/>
        <w:jc w:val="both"/>
        <w:rPr>
          <w:rFonts w:ascii="Calibri Light" w:hAnsi="Calibri Light"/>
          <w:sz w:val="24"/>
          <w:szCs w:val="24"/>
        </w:rPr>
      </w:pPr>
      <w:r w:rsidRPr="0085697E">
        <w:rPr>
          <w:rFonts w:ascii="Calibri Light" w:hAnsi="Calibri Light"/>
          <w:sz w:val="24"/>
          <w:szCs w:val="24"/>
        </w:rPr>
        <w:t xml:space="preserve">To ensure the school complies with DET policy and guidelines and </w:t>
      </w:r>
      <w:proofErr w:type="gramStart"/>
      <w:r w:rsidRPr="0085697E">
        <w:rPr>
          <w:rFonts w:ascii="Calibri Light" w:hAnsi="Calibri Light"/>
          <w:sz w:val="24"/>
          <w:szCs w:val="24"/>
        </w:rPr>
        <w:t>legislative  requirements</w:t>
      </w:r>
      <w:proofErr w:type="gramEnd"/>
      <w:r w:rsidRPr="0085697E">
        <w:rPr>
          <w:rFonts w:ascii="Calibri Light" w:hAnsi="Calibri Light"/>
          <w:sz w:val="24"/>
          <w:szCs w:val="24"/>
        </w:rPr>
        <w:t xml:space="preserve"> of the</w:t>
      </w:r>
    </w:p>
    <w:p w:rsidR="0085697E" w:rsidRPr="0085697E" w:rsidRDefault="0085697E" w:rsidP="0085697E">
      <w:pPr>
        <w:numPr>
          <w:ilvl w:val="0"/>
          <w:numId w:val="30"/>
        </w:numPr>
        <w:ind w:right="95" w:firstLine="840"/>
        <w:jc w:val="both"/>
        <w:rPr>
          <w:rFonts w:ascii="Calibri Light" w:hAnsi="Calibri Light"/>
          <w:sz w:val="24"/>
          <w:szCs w:val="24"/>
          <w:lang w:val="en-US" w:eastAsia="en-AU"/>
        </w:rPr>
      </w:pPr>
      <w:r w:rsidRPr="0085697E">
        <w:rPr>
          <w:rFonts w:ascii="Calibri Light" w:hAnsi="Calibri Light"/>
          <w:i/>
          <w:sz w:val="24"/>
          <w:szCs w:val="24"/>
          <w:lang w:val="en-US" w:eastAsia="en-AU"/>
        </w:rPr>
        <w:t>Education and Training Reform Act 2006</w:t>
      </w:r>
      <w:r w:rsidRPr="0085697E">
        <w:rPr>
          <w:rFonts w:ascii="Calibri Light" w:hAnsi="Calibri Light"/>
          <w:sz w:val="24"/>
          <w:szCs w:val="24"/>
          <w:lang w:val="en-US" w:eastAsia="en-AU"/>
        </w:rPr>
        <w:t xml:space="preserve"> - sections 5.6.2, 5.6.3</w:t>
      </w:r>
    </w:p>
    <w:p w:rsidR="0085697E" w:rsidRPr="0085697E" w:rsidRDefault="0085697E" w:rsidP="0085697E">
      <w:pPr>
        <w:numPr>
          <w:ilvl w:val="0"/>
          <w:numId w:val="30"/>
        </w:numPr>
        <w:ind w:right="95" w:firstLine="840"/>
        <w:jc w:val="both"/>
        <w:rPr>
          <w:rFonts w:ascii="Calibri Light" w:hAnsi="Calibri Light" w:cs="Arial"/>
          <w:color w:val="000000"/>
          <w:sz w:val="24"/>
          <w:szCs w:val="24"/>
          <w:lang w:val="en-US" w:eastAsia="en-AU"/>
        </w:rPr>
      </w:pPr>
      <w:r w:rsidRPr="0085697E">
        <w:rPr>
          <w:rFonts w:ascii="Calibri Light" w:hAnsi="Calibri Light" w:cs="Arial"/>
          <w:i/>
          <w:iCs/>
          <w:color w:val="000000"/>
          <w:sz w:val="24"/>
          <w:szCs w:val="24"/>
          <w:lang w:val="en-US" w:eastAsia="en-AU"/>
        </w:rPr>
        <w:t>Workers Compensation Act 1958</w:t>
      </w:r>
    </w:p>
    <w:p w:rsidR="0085697E" w:rsidRPr="0085697E" w:rsidRDefault="0085697E" w:rsidP="0085697E">
      <w:pPr>
        <w:numPr>
          <w:ilvl w:val="0"/>
          <w:numId w:val="30"/>
        </w:numPr>
        <w:ind w:right="95" w:firstLine="840"/>
        <w:jc w:val="both"/>
        <w:rPr>
          <w:rFonts w:ascii="Calibri Light" w:hAnsi="Calibri Light" w:cs="Arial"/>
          <w:color w:val="000000"/>
          <w:sz w:val="24"/>
          <w:szCs w:val="24"/>
          <w:lang w:val="en-US" w:eastAsia="en-AU"/>
        </w:rPr>
      </w:pPr>
      <w:r w:rsidRPr="0085697E">
        <w:rPr>
          <w:rFonts w:ascii="Calibri Light" w:hAnsi="Calibri Light" w:cs="Arial"/>
          <w:i/>
          <w:iCs/>
          <w:color w:val="000000"/>
          <w:sz w:val="24"/>
          <w:szCs w:val="24"/>
          <w:lang w:val="en-US" w:eastAsia="en-AU"/>
        </w:rPr>
        <w:t>Wrongs Act 1958</w:t>
      </w:r>
      <w:r w:rsidRPr="0085697E">
        <w:rPr>
          <w:rFonts w:ascii="Calibri Light" w:hAnsi="Calibri Light" w:cs="Arial"/>
          <w:color w:val="000000"/>
          <w:sz w:val="24"/>
          <w:szCs w:val="24"/>
          <w:lang w:val="en-US" w:eastAsia="en-AU"/>
        </w:rPr>
        <w:t xml:space="preserve"> – section 37(1)</w:t>
      </w:r>
    </w:p>
    <w:p w:rsidR="0085697E" w:rsidRPr="0085697E" w:rsidRDefault="0085697E" w:rsidP="0085697E">
      <w:pPr>
        <w:ind w:left="709" w:right="95"/>
        <w:jc w:val="both"/>
        <w:rPr>
          <w:rFonts w:ascii="Calibri Light" w:hAnsi="Calibri Light"/>
          <w:sz w:val="24"/>
          <w:szCs w:val="24"/>
        </w:rPr>
      </w:pPr>
    </w:p>
    <w:p w:rsidR="0085697E" w:rsidRPr="0085697E" w:rsidRDefault="0085697E" w:rsidP="0085697E">
      <w:pPr>
        <w:ind w:right="95"/>
        <w:jc w:val="both"/>
        <w:rPr>
          <w:rStyle w:val="SubtleReference"/>
        </w:rPr>
      </w:pPr>
      <w:r w:rsidRPr="0085697E">
        <w:rPr>
          <w:rStyle w:val="SubtleReference"/>
        </w:rPr>
        <w:t>Definitions</w:t>
      </w: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sz w:val="24"/>
          <w:szCs w:val="24"/>
          <w:lang w:val="en-US" w:eastAsia="en-AU"/>
        </w:rPr>
        <w:t xml:space="preserve">A volunteer school worker is a person who voluntarily engages in school work or approved community work, without payment or reward. </w:t>
      </w: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sz w:val="24"/>
          <w:szCs w:val="24"/>
          <w:lang w:val="en-US" w:eastAsia="en-AU"/>
        </w:rPr>
        <w:t>School work means:</w:t>
      </w:r>
    </w:p>
    <w:p w:rsidR="0085697E" w:rsidRPr="0085697E" w:rsidRDefault="0085697E" w:rsidP="0085697E">
      <w:pPr>
        <w:numPr>
          <w:ilvl w:val="0"/>
          <w:numId w:val="32"/>
        </w:numPr>
        <w:ind w:left="1134" w:right="95" w:hanging="425"/>
        <w:jc w:val="both"/>
        <w:rPr>
          <w:rFonts w:ascii="Calibri Light" w:hAnsi="Calibri Light"/>
          <w:sz w:val="24"/>
          <w:szCs w:val="24"/>
          <w:lang w:val="en-US" w:eastAsia="en-AU"/>
        </w:rPr>
      </w:pPr>
      <w:r w:rsidRPr="0085697E">
        <w:rPr>
          <w:rFonts w:ascii="Calibri Light" w:hAnsi="Calibri Light"/>
          <w:sz w:val="24"/>
          <w:szCs w:val="24"/>
          <w:lang w:val="en-US" w:eastAsia="en-AU"/>
        </w:rPr>
        <w:t>carrying out the functions of a school council</w:t>
      </w:r>
    </w:p>
    <w:p w:rsidR="0085697E" w:rsidRPr="0085697E" w:rsidRDefault="0085697E" w:rsidP="0085697E">
      <w:pPr>
        <w:numPr>
          <w:ilvl w:val="0"/>
          <w:numId w:val="32"/>
        </w:numPr>
        <w:ind w:left="1134" w:right="95" w:hanging="425"/>
        <w:jc w:val="both"/>
        <w:rPr>
          <w:rFonts w:ascii="Calibri Light" w:hAnsi="Calibri Light"/>
          <w:sz w:val="24"/>
          <w:szCs w:val="24"/>
          <w:lang w:val="en-US" w:eastAsia="en-AU"/>
        </w:rPr>
      </w:pPr>
      <w:r w:rsidRPr="0085697E">
        <w:rPr>
          <w:rFonts w:ascii="Calibri Light" w:hAnsi="Calibri Light"/>
          <w:sz w:val="24"/>
          <w:szCs w:val="24"/>
          <w:lang w:val="en-US" w:eastAsia="en-AU"/>
        </w:rPr>
        <w:t xml:space="preserve">any activity carried out for the welfare of a school, by the school council, any parents’ club or association or any other body </w:t>
      </w:r>
      <w:proofErr w:type="spellStart"/>
      <w:r w:rsidRPr="0085697E">
        <w:rPr>
          <w:rFonts w:ascii="Calibri Light" w:hAnsi="Calibri Light"/>
          <w:sz w:val="24"/>
          <w:szCs w:val="24"/>
          <w:lang w:val="en-US" w:eastAsia="en-AU"/>
        </w:rPr>
        <w:t>organised</w:t>
      </w:r>
      <w:proofErr w:type="spellEnd"/>
      <w:r w:rsidRPr="0085697E">
        <w:rPr>
          <w:rFonts w:ascii="Calibri Light" w:hAnsi="Calibri Light"/>
          <w:sz w:val="24"/>
          <w:szCs w:val="24"/>
          <w:lang w:val="en-US" w:eastAsia="en-AU"/>
        </w:rPr>
        <w:t xml:space="preserve"> to promote the welfare of the school</w:t>
      </w:r>
    </w:p>
    <w:p w:rsidR="0085697E" w:rsidRPr="0085697E" w:rsidRDefault="0085697E" w:rsidP="0085697E">
      <w:pPr>
        <w:numPr>
          <w:ilvl w:val="0"/>
          <w:numId w:val="32"/>
        </w:numPr>
        <w:ind w:left="1134" w:right="95" w:hanging="425"/>
        <w:jc w:val="both"/>
        <w:rPr>
          <w:rFonts w:ascii="Calibri Light" w:hAnsi="Calibri Light"/>
          <w:sz w:val="24"/>
          <w:szCs w:val="24"/>
          <w:lang w:val="en-US" w:eastAsia="en-AU"/>
        </w:rPr>
      </w:pPr>
      <w:r w:rsidRPr="0085697E">
        <w:rPr>
          <w:rFonts w:ascii="Calibri Light" w:hAnsi="Calibri Light"/>
          <w:sz w:val="24"/>
          <w:szCs w:val="24"/>
          <w:lang w:val="en-US" w:eastAsia="en-AU"/>
        </w:rPr>
        <w:t>any activity carried out for the welfare of the school at the request of the principal or school council</w:t>
      </w:r>
    </w:p>
    <w:p w:rsidR="0085697E" w:rsidRPr="0085697E" w:rsidRDefault="0085697E" w:rsidP="0085697E">
      <w:pPr>
        <w:numPr>
          <w:ilvl w:val="0"/>
          <w:numId w:val="32"/>
        </w:numPr>
        <w:ind w:left="1134" w:right="95" w:hanging="425"/>
        <w:jc w:val="both"/>
        <w:rPr>
          <w:rFonts w:ascii="Calibri Light" w:hAnsi="Calibri Light"/>
          <w:sz w:val="24"/>
          <w:szCs w:val="24"/>
          <w:lang w:val="en-US" w:eastAsia="en-AU"/>
        </w:rPr>
      </w:pPr>
      <w:r w:rsidRPr="0085697E">
        <w:rPr>
          <w:rFonts w:ascii="Calibri Light" w:hAnsi="Calibri Light"/>
          <w:sz w:val="24"/>
          <w:szCs w:val="24"/>
          <w:lang w:val="en-US" w:eastAsia="en-AU"/>
        </w:rPr>
        <w:t>providing any assistance in the work of any school or kindergarten</w:t>
      </w:r>
    </w:p>
    <w:p w:rsidR="0085697E" w:rsidRPr="0085697E" w:rsidRDefault="0085697E" w:rsidP="0085697E">
      <w:pPr>
        <w:numPr>
          <w:ilvl w:val="0"/>
          <w:numId w:val="32"/>
        </w:numPr>
        <w:ind w:left="1134" w:right="95" w:hanging="425"/>
        <w:jc w:val="both"/>
        <w:rPr>
          <w:rFonts w:ascii="Calibri Light" w:hAnsi="Calibri Light"/>
          <w:sz w:val="24"/>
          <w:szCs w:val="24"/>
          <w:lang w:val="en-US" w:eastAsia="en-AU"/>
        </w:rPr>
      </w:pPr>
      <w:r w:rsidRPr="0085697E">
        <w:rPr>
          <w:rFonts w:ascii="Calibri Light" w:hAnsi="Calibri Light"/>
          <w:sz w:val="24"/>
          <w:szCs w:val="24"/>
          <w:lang w:val="en-US" w:eastAsia="en-AU"/>
        </w:rPr>
        <w:t xml:space="preserve">attending meetings in relation to government schools convened by any </w:t>
      </w:r>
      <w:proofErr w:type="spellStart"/>
      <w:r w:rsidRPr="0085697E">
        <w:rPr>
          <w:rFonts w:ascii="Calibri Light" w:hAnsi="Calibri Light"/>
          <w:sz w:val="24"/>
          <w:szCs w:val="24"/>
          <w:lang w:val="en-US" w:eastAsia="en-AU"/>
        </w:rPr>
        <w:t>organisation</w:t>
      </w:r>
      <w:proofErr w:type="spellEnd"/>
      <w:r w:rsidRPr="0085697E">
        <w:rPr>
          <w:rFonts w:ascii="Calibri Light" w:hAnsi="Calibri Light"/>
          <w:sz w:val="24"/>
          <w:szCs w:val="24"/>
          <w:lang w:val="en-US" w:eastAsia="en-AU"/>
        </w:rPr>
        <w:t xml:space="preserve"> which receives government financial support.</w:t>
      </w: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sz w:val="24"/>
          <w:szCs w:val="24"/>
          <w:lang w:val="en-US" w:eastAsia="en-AU"/>
        </w:rPr>
        <w:t>This is a broad definition, and means that volunteers who participate in school community activities, such fundraising and assisting with excursions, are well protected from legal action by others.</w:t>
      </w:r>
    </w:p>
    <w:p w:rsidR="0085697E" w:rsidRPr="0085697E" w:rsidRDefault="0085697E" w:rsidP="0085697E">
      <w:pPr>
        <w:ind w:left="709" w:right="95"/>
        <w:jc w:val="both"/>
        <w:rPr>
          <w:rFonts w:ascii="Calibri Light" w:hAnsi="Calibri Light"/>
          <w:sz w:val="24"/>
          <w:szCs w:val="24"/>
        </w:rPr>
      </w:pP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b/>
          <w:bCs/>
          <w:sz w:val="24"/>
          <w:szCs w:val="24"/>
          <w:lang w:val="en-US" w:eastAsia="en-AU"/>
        </w:rPr>
        <w:t>Important: </w:t>
      </w:r>
      <w:r w:rsidRPr="0085697E">
        <w:rPr>
          <w:rFonts w:ascii="Calibri Light" w:hAnsi="Calibri Light"/>
          <w:sz w:val="24"/>
          <w:szCs w:val="24"/>
          <w:lang w:val="en-US" w:eastAsia="en-AU"/>
        </w:rPr>
        <w:t>“Voluntary” work carried out to meet Centrelink requirements</w:t>
      </w: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sz w:val="24"/>
          <w:szCs w:val="24"/>
          <w:lang w:val="en-US" w:eastAsia="en-AU"/>
        </w:rPr>
        <w:t>People who perform unpaid work in schools under the “Work for the Dole” program and “Community Work” programs administered by Centrelink have insurance cover provided by the Federal Department of Education, Employment and Workplace Relations, and may perform work in schools.</w:t>
      </w:r>
    </w:p>
    <w:p w:rsidR="0085697E" w:rsidRPr="0085697E" w:rsidRDefault="0085697E" w:rsidP="0085697E">
      <w:pPr>
        <w:ind w:right="95"/>
        <w:jc w:val="both"/>
        <w:rPr>
          <w:rFonts w:ascii="Calibri Light" w:hAnsi="Calibri Light"/>
          <w:sz w:val="24"/>
          <w:szCs w:val="24"/>
          <w:lang w:val="en-US" w:eastAsia="en-AU"/>
        </w:rPr>
      </w:pPr>
      <w:r w:rsidRPr="0085697E">
        <w:rPr>
          <w:rFonts w:ascii="Calibri Light" w:hAnsi="Calibri Light"/>
          <w:sz w:val="24"/>
          <w:szCs w:val="24"/>
          <w:lang w:val="en-US" w:eastAsia="en-AU"/>
        </w:rPr>
        <w:lastRenderedPageBreak/>
        <w:t xml:space="preserve">Other Centrelink benefit recipients involved in “voluntary” work </w:t>
      </w:r>
      <w:proofErr w:type="gramStart"/>
      <w:r w:rsidRPr="0085697E">
        <w:rPr>
          <w:rFonts w:ascii="Calibri Light" w:hAnsi="Calibri Light"/>
          <w:sz w:val="24"/>
          <w:szCs w:val="24"/>
          <w:lang w:val="en-US" w:eastAsia="en-AU"/>
        </w:rPr>
        <w:t>in order to</w:t>
      </w:r>
      <w:proofErr w:type="gramEnd"/>
      <w:r w:rsidRPr="0085697E">
        <w:rPr>
          <w:rFonts w:ascii="Calibri Light" w:hAnsi="Calibri Light"/>
          <w:sz w:val="24"/>
          <w:szCs w:val="24"/>
          <w:lang w:val="en-US" w:eastAsia="en-AU"/>
        </w:rPr>
        <w:t xml:space="preserve"> fulfill their recipient obligations are </w:t>
      </w:r>
      <w:r w:rsidRPr="0085697E">
        <w:rPr>
          <w:rFonts w:ascii="Calibri Light" w:hAnsi="Calibri Light"/>
          <w:b/>
          <w:bCs/>
          <w:sz w:val="24"/>
          <w:szCs w:val="24"/>
          <w:lang w:val="en-US" w:eastAsia="en-AU"/>
        </w:rPr>
        <w:t>not</w:t>
      </w:r>
      <w:r w:rsidRPr="0085697E">
        <w:rPr>
          <w:rFonts w:ascii="Calibri Light" w:hAnsi="Calibri Light"/>
          <w:sz w:val="24"/>
          <w:szCs w:val="24"/>
          <w:lang w:val="en-US" w:eastAsia="en-AU"/>
        </w:rPr>
        <w:t xml:space="preserve"> covered by an Australian Government insurance scheme. Schools however may accept this group of Centrelink benefit recipients to work as volunteers in Victorian government schools and note that they are insured by the Department.</w:t>
      </w:r>
    </w:p>
    <w:p w:rsidR="0085697E" w:rsidRPr="0085697E" w:rsidRDefault="0085697E" w:rsidP="0085697E">
      <w:pPr>
        <w:ind w:left="709" w:right="95"/>
        <w:jc w:val="both"/>
        <w:rPr>
          <w:rFonts w:ascii="Calibri Light" w:hAnsi="Calibri Light"/>
          <w:sz w:val="24"/>
          <w:szCs w:val="24"/>
        </w:rPr>
      </w:pPr>
    </w:p>
    <w:p w:rsidR="0085697E" w:rsidRPr="0085697E" w:rsidRDefault="0085697E" w:rsidP="0085697E">
      <w:pPr>
        <w:ind w:left="709" w:right="95" w:hanging="709"/>
        <w:jc w:val="both"/>
        <w:rPr>
          <w:rStyle w:val="SubtleReference"/>
        </w:rPr>
      </w:pPr>
      <w:r w:rsidRPr="0085697E">
        <w:rPr>
          <w:rStyle w:val="SubtleReference"/>
        </w:rPr>
        <w:t>Implementation</w:t>
      </w:r>
    </w:p>
    <w:p w:rsidR="0085697E" w:rsidRPr="0085697E" w:rsidRDefault="0085697E" w:rsidP="0085697E">
      <w:pPr>
        <w:numPr>
          <w:ilvl w:val="0"/>
          <w:numId w:val="24"/>
        </w:numPr>
        <w:ind w:left="709" w:right="95" w:hanging="425"/>
        <w:jc w:val="both"/>
        <w:rPr>
          <w:rFonts w:ascii="Calibri Light" w:hAnsi="Calibri Light"/>
          <w:sz w:val="24"/>
          <w:szCs w:val="24"/>
        </w:rPr>
      </w:pPr>
      <w:r w:rsidRPr="0085697E">
        <w:rPr>
          <w:rFonts w:ascii="Calibri Light" w:hAnsi="Calibri Light"/>
          <w:sz w:val="24"/>
          <w:szCs w:val="24"/>
        </w:rPr>
        <w:t>The safety and wellbeing of children is this school’s highest priority.</w:t>
      </w:r>
    </w:p>
    <w:p w:rsidR="0085697E" w:rsidRPr="0085697E" w:rsidRDefault="0085697E" w:rsidP="0085697E">
      <w:pPr>
        <w:numPr>
          <w:ilvl w:val="0"/>
          <w:numId w:val="24"/>
        </w:numPr>
        <w:ind w:left="709" w:right="95" w:hanging="425"/>
        <w:jc w:val="both"/>
        <w:rPr>
          <w:rFonts w:ascii="Calibri Light" w:hAnsi="Calibri Light"/>
          <w:sz w:val="24"/>
          <w:szCs w:val="24"/>
        </w:rPr>
      </w:pPr>
      <w:r w:rsidRPr="0085697E">
        <w:rPr>
          <w:rFonts w:ascii="Calibri Light" w:hAnsi="Calibri Light"/>
          <w:sz w:val="24"/>
          <w:szCs w:val="24"/>
        </w:rPr>
        <w:t xml:space="preserve">Volunteers are actively encouraged to partake in school activities, and will be invited to do so.  </w:t>
      </w:r>
    </w:p>
    <w:p w:rsidR="0085697E" w:rsidRPr="0085697E" w:rsidRDefault="0085697E" w:rsidP="0085697E">
      <w:pPr>
        <w:numPr>
          <w:ilvl w:val="0"/>
          <w:numId w:val="24"/>
        </w:numPr>
        <w:ind w:left="709" w:right="95" w:hanging="425"/>
        <w:jc w:val="both"/>
        <w:rPr>
          <w:rFonts w:ascii="Calibri Light" w:hAnsi="Calibri Light"/>
          <w:sz w:val="24"/>
          <w:szCs w:val="24"/>
        </w:rPr>
      </w:pPr>
      <w:r w:rsidRPr="0085697E">
        <w:rPr>
          <w:rFonts w:ascii="Calibri Light" w:hAnsi="Calibri Light"/>
          <w:sz w:val="24"/>
          <w:szCs w:val="24"/>
        </w:rPr>
        <w:t xml:space="preserve">All volunteers must have a current Working with Children Check and this must be recorded at the school office prior to volunteer work being undertaken. </w:t>
      </w:r>
    </w:p>
    <w:p w:rsidR="0085697E" w:rsidRPr="0085697E" w:rsidRDefault="0085697E" w:rsidP="0085697E">
      <w:pPr>
        <w:numPr>
          <w:ilvl w:val="0"/>
          <w:numId w:val="23"/>
        </w:numPr>
        <w:ind w:left="709" w:right="95" w:hanging="425"/>
        <w:jc w:val="both"/>
        <w:rPr>
          <w:rFonts w:ascii="Calibri Light" w:hAnsi="Calibri Light"/>
          <w:sz w:val="24"/>
          <w:szCs w:val="24"/>
        </w:rPr>
      </w:pPr>
      <w:r w:rsidRPr="0085697E">
        <w:rPr>
          <w:rFonts w:ascii="Calibri Light" w:hAnsi="Calibri Light"/>
          <w:sz w:val="24"/>
          <w:szCs w:val="24"/>
        </w:rPr>
        <w:t xml:space="preserve">Volunteers will be required to register at the administration office daily, and wear a </w:t>
      </w:r>
      <w:proofErr w:type="gramStart"/>
      <w:r w:rsidRPr="0085697E">
        <w:rPr>
          <w:rFonts w:ascii="Calibri Light" w:hAnsi="Calibri Light"/>
          <w:sz w:val="24"/>
          <w:szCs w:val="24"/>
        </w:rPr>
        <w:t>visitors</w:t>
      </w:r>
      <w:proofErr w:type="gramEnd"/>
      <w:r w:rsidRPr="0085697E">
        <w:rPr>
          <w:rFonts w:ascii="Calibri Light" w:hAnsi="Calibri Light"/>
          <w:sz w:val="24"/>
          <w:szCs w:val="24"/>
        </w:rPr>
        <w:t xml:space="preserve"> badge whilst in the school.  Volunteers will be invited to use the staff room and facilities.</w:t>
      </w:r>
    </w:p>
    <w:p w:rsidR="0085697E" w:rsidRPr="0085697E" w:rsidRDefault="0085697E" w:rsidP="0085697E">
      <w:pPr>
        <w:numPr>
          <w:ilvl w:val="0"/>
          <w:numId w:val="29"/>
        </w:numPr>
        <w:ind w:left="709" w:right="95" w:hanging="425"/>
        <w:jc w:val="both"/>
        <w:rPr>
          <w:rFonts w:ascii="Calibri Light" w:hAnsi="Calibri Light" w:cs="Arial"/>
          <w:sz w:val="24"/>
          <w:szCs w:val="24"/>
          <w:lang w:val="en-US"/>
        </w:rPr>
      </w:pPr>
      <w:r w:rsidRPr="0085697E">
        <w:rPr>
          <w:rFonts w:ascii="Calibri Light" w:hAnsi="Calibri Light" w:cs="Arial"/>
          <w:sz w:val="24"/>
          <w:szCs w:val="24"/>
          <w:lang w:val="en-US"/>
        </w:rPr>
        <w:t xml:space="preserve">Volunteer workers are covered by DET’S Workers Compensation policy if they suffer personal injury </w:t>
      </w:r>
      <w:proofErr w:type="gramStart"/>
      <w:r w:rsidRPr="0085697E">
        <w:rPr>
          <w:rFonts w:ascii="Calibri Light" w:hAnsi="Calibri Light" w:cs="Arial"/>
          <w:sz w:val="24"/>
          <w:szCs w:val="24"/>
          <w:lang w:val="en-US"/>
        </w:rPr>
        <w:t>in the course of</w:t>
      </w:r>
      <w:proofErr w:type="gramEnd"/>
      <w:r w:rsidRPr="0085697E">
        <w:rPr>
          <w:rFonts w:ascii="Calibri Light" w:hAnsi="Calibri Light" w:cs="Arial"/>
          <w:sz w:val="24"/>
          <w:szCs w:val="24"/>
          <w:lang w:val="en-US"/>
        </w:rPr>
        <w:t xml:space="preserve"> engaging in school work or when travelling to or from the place where the school work is to occur.</w:t>
      </w:r>
    </w:p>
    <w:p w:rsidR="0085697E" w:rsidRPr="0085697E" w:rsidRDefault="0085697E" w:rsidP="0085697E">
      <w:pPr>
        <w:numPr>
          <w:ilvl w:val="0"/>
          <w:numId w:val="29"/>
        </w:numPr>
        <w:ind w:left="709" w:right="95" w:hanging="425"/>
        <w:jc w:val="both"/>
        <w:rPr>
          <w:rFonts w:ascii="Calibri Light" w:hAnsi="Calibri Light"/>
          <w:sz w:val="24"/>
          <w:szCs w:val="24"/>
          <w:lang w:val="en-US"/>
        </w:rPr>
      </w:pPr>
      <w:r w:rsidRPr="0085697E">
        <w:rPr>
          <w:rFonts w:ascii="Calibri Light" w:hAnsi="Calibri Light"/>
          <w:sz w:val="24"/>
          <w:szCs w:val="24"/>
          <w:lang w:val="en-US"/>
        </w:rPr>
        <w:t xml:space="preserve">If a volunteer school worker suffers damage to his or her property </w:t>
      </w:r>
      <w:proofErr w:type="gramStart"/>
      <w:r w:rsidRPr="0085697E">
        <w:rPr>
          <w:rFonts w:ascii="Calibri Light" w:hAnsi="Calibri Light"/>
          <w:sz w:val="24"/>
          <w:szCs w:val="24"/>
          <w:lang w:val="en-US"/>
        </w:rPr>
        <w:t>in the course of</w:t>
      </w:r>
      <w:proofErr w:type="gramEnd"/>
      <w:r w:rsidRPr="0085697E">
        <w:rPr>
          <w:rFonts w:ascii="Calibri Light" w:hAnsi="Calibri Light"/>
          <w:sz w:val="24"/>
          <w:szCs w:val="24"/>
          <w:lang w:val="en-US"/>
        </w:rPr>
        <w:t xml:space="preserve"> carrying out school work, the Minister may </w:t>
      </w:r>
      <w:proofErr w:type="spellStart"/>
      <w:r w:rsidRPr="0085697E">
        <w:rPr>
          <w:rFonts w:ascii="Calibri Light" w:hAnsi="Calibri Light"/>
          <w:sz w:val="24"/>
          <w:szCs w:val="24"/>
          <w:lang w:val="en-US"/>
        </w:rPr>
        <w:t>authorise</w:t>
      </w:r>
      <w:proofErr w:type="spellEnd"/>
      <w:r w:rsidRPr="0085697E">
        <w:rPr>
          <w:rFonts w:ascii="Calibri Light" w:hAnsi="Calibri Light"/>
          <w:sz w:val="24"/>
          <w:szCs w:val="24"/>
          <w:lang w:val="en-US"/>
        </w:rPr>
        <w:t xml:space="preserve"> such compensation as the Minister thinks reasonable in the circumstances.  Claims of this nature are to be directed to:</w:t>
      </w:r>
    </w:p>
    <w:p w:rsidR="0085697E" w:rsidRPr="0085697E" w:rsidRDefault="0085697E" w:rsidP="0085697E">
      <w:pPr>
        <w:ind w:left="1134" w:right="95"/>
        <w:jc w:val="left"/>
        <w:rPr>
          <w:rFonts w:ascii="Calibri Light" w:hAnsi="Calibri Light"/>
          <w:sz w:val="24"/>
          <w:szCs w:val="24"/>
          <w:lang w:val="en-US"/>
        </w:rPr>
      </w:pPr>
      <w:r w:rsidRPr="0085697E">
        <w:rPr>
          <w:rFonts w:ascii="Calibri Light" w:hAnsi="Calibri Light"/>
          <w:sz w:val="24"/>
          <w:szCs w:val="24"/>
          <w:lang w:val="en-US"/>
        </w:rPr>
        <w:t>Legal Division</w:t>
      </w:r>
    </w:p>
    <w:p w:rsidR="0085697E" w:rsidRPr="0085697E" w:rsidRDefault="0085697E" w:rsidP="0085697E">
      <w:pPr>
        <w:ind w:left="1134" w:right="95"/>
        <w:jc w:val="left"/>
        <w:rPr>
          <w:rFonts w:ascii="Calibri Light" w:hAnsi="Calibri Light"/>
          <w:sz w:val="24"/>
          <w:szCs w:val="24"/>
          <w:lang w:val="en-US"/>
        </w:rPr>
      </w:pPr>
      <w:r w:rsidRPr="0085697E">
        <w:rPr>
          <w:rFonts w:ascii="Calibri Light" w:hAnsi="Calibri Light"/>
          <w:sz w:val="24"/>
          <w:szCs w:val="24"/>
          <w:lang w:val="en-US"/>
        </w:rPr>
        <w:t>People &amp; Executive Services Group</w:t>
      </w:r>
    </w:p>
    <w:p w:rsidR="0085697E" w:rsidRPr="0085697E" w:rsidRDefault="0085697E" w:rsidP="0085697E">
      <w:pPr>
        <w:ind w:left="1134" w:right="95"/>
        <w:jc w:val="left"/>
        <w:rPr>
          <w:rFonts w:ascii="Calibri Light" w:hAnsi="Calibri Light"/>
          <w:sz w:val="24"/>
          <w:szCs w:val="24"/>
          <w:lang w:val="en-US"/>
        </w:rPr>
      </w:pPr>
      <w:r w:rsidRPr="0085697E">
        <w:rPr>
          <w:rFonts w:ascii="Calibri Light" w:hAnsi="Calibri Light"/>
          <w:sz w:val="24"/>
          <w:szCs w:val="24"/>
          <w:lang w:val="en-US"/>
        </w:rPr>
        <w:t>Department of Education and Early Childhood Development</w:t>
      </w:r>
      <w:r w:rsidRPr="0085697E">
        <w:rPr>
          <w:rFonts w:ascii="Calibri Light" w:hAnsi="Calibri Light"/>
          <w:sz w:val="24"/>
          <w:szCs w:val="24"/>
          <w:lang w:val="en-US"/>
        </w:rPr>
        <w:br/>
        <w:t>Level 3, 2 Treasury Place</w:t>
      </w:r>
      <w:r w:rsidRPr="0085697E">
        <w:rPr>
          <w:rFonts w:ascii="Calibri Light" w:hAnsi="Calibri Light"/>
          <w:sz w:val="24"/>
          <w:szCs w:val="24"/>
          <w:lang w:val="en-US"/>
        </w:rPr>
        <w:br/>
        <w:t>East Melbourne 3002</w:t>
      </w:r>
    </w:p>
    <w:p w:rsidR="0085697E" w:rsidRPr="0085697E" w:rsidRDefault="0085697E" w:rsidP="0085697E">
      <w:pPr>
        <w:numPr>
          <w:ilvl w:val="0"/>
          <w:numId w:val="23"/>
        </w:numPr>
        <w:tabs>
          <w:tab w:val="num" w:pos="0"/>
        </w:tabs>
        <w:ind w:left="709" w:right="95" w:hanging="425"/>
        <w:jc w:val="both"/>
        <w:rPr>
          <w:rFonts w:ascii="Calibri Light" w:hAnsi="Calibri Light"/>
          <w:sz w:val="24"/>
          <w:szCs w:val="24"/>
        </w:rPr>
      </w:pPr>
      <w:r w:rsidRPr="0085697E">
        <w:rPr>
          <w:rFonts w:ascii="Calibri Light" w:hAnsi="Calibri Light"/>
          <w:sz w:val="24"/>
          <w:szCs w:val="24"/>
        </w:rPr>
        <w:t xml:space="preserve">It is the responsibility of the School Council </w:t>
      </w:r>
      <w:proofErr w:type="gramStart"/>
      <w:r w:rsidRPr="0085697E">
        <w:rPr>
          <w:rFonts w:ascii="Calibri Light" w:hAnsi="Calibri Light"/>
          <w:sz w:val="24"/>
          <w:szCs w:val="24"/>
        </w:rPr>
        <w:t>appointed</w:t>
      </w:r>
      <w:proofErr w:type="gramEnd"/>
      <w:r w:rsidRPr="0085697E">
        <w:rPr>
          <w:rFonts w:ascii="Calibri Light" w:hAnsi="Calibri Light"/>
          <w:sz w:val="24"/>
          <w:szCs w:val="24"/>
        </w:rPr>
        <w:t xml:space="preserve"> Coordinator to ensure that volunteers working at working bees comply with OH&amp;S requirements.  For further information, please refer to the website below with links to Volunteer Workers and Working Bees.</w:t>
      </w:r>
    </w:p>
    <w:p w:rsidR="0085697E" w:rsidRPr="0085697E" w:rsidRDefault="0085697E" w:rsidP="0085697E">
      <w:pPr>
        <w:pStyle w:val="ListParagraph"/>
        <w:numPr>
          <w:ilvl w:val="0"/>
          <w:numId w:val="40"/>
        </w:numPr>
        <w:ind w:right="95"/>
        <w:jc w:val="both"/>
        <w:rPr>
          <w:rFonts w:ascii="Calibri Light" w:hAnsi="Calibri Light"/>
          <w:lang w:val="en" w:eastAsia="en-AU"/>
        </w:rPr>
      </w:pPr>
      <w:r w:rsidRPr="0085697E">
        <w:rPr>
          <w:rFonts w:ascii="Calibri Light" w:hAnsi="Calibri Light"/>
          <w:lang w:val="en" w:eastAsia="en-AU"/>
        </w:rPr>
        <w:t>The Principal needs to:</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Refer to the Department’s Volunteer Work and Working Bee Procedure for processes and role accountabilities.</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Check that volunteer workers have a current Working with Children’s Check, where applicable.</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 xml:space="preserve">Check relevant Safe Work Method Statement (SWMS) are completed prior to volunteer workers performing </w:t>
      </w:r>
      <w:proofErr w:type="gramStart"/>
      <w:r w:rsidRPr="0085697E">
        <w:rPr>
          <w:rFonts w:ascii="Calibri Light" w:hAnsi="Calibri Light"/>
          <w:lang w:val="en" w:eastAsia="en-AU"/>
        </w:rPr>
        <w:t>high risk</w:t>
      </w:r>
      <w:proofErr w:type="gramEnd"/>
      <w:r w:rsidRPr="0085697E">
        <w:rPr>
          <w:rFonts w:ascii="Calibri Light" w:hAnsi="Calibri Light"/>
          <w:lang w:val="en" w:eastAsia="en-AU"/>
        </w:rPr>
        <w:t xml:space="preserve"> tasks.</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 xml:space="preserve">Provide relevant Safe Work Procedures (SWP) for tasks identified as </w:t>
      </w:r>
      <w:proofErr w:type="gramStart"/>
      <w:r w:rsidRPr="0085697E">
        <w:rPr>
          <w:rFonts w:ascii="Calibri Light" w:hAnsi="Calibri Light"/>
          <w:lang w:val="en" w:eastAsia="en-AU"/>
        </w:rPr>
        <w:t>high risk</w:t>
      </w:r>
      <w:proofErr w:type="gramEnd"/>
      <w:r w:rsidRPr="0085697E">
        <w:rPr>
          <w:rFonts w:ascii="Calibri Light" w:hAnsi="Calibri Light"/>
          <w:lang w:val="en" w:eastAsia="en-AU"/>
        </w:rPr>
        <w:t>.</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Induct volunteer workers using the Volunteer Work and Working Bee OHS Induction Checklist prior to working on site.</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 xml:space="preserve">Report any volunteer worker or employee injury on </w:t>
      </w:r>
      <w:hyperlink r:id="rId10" w:history="1">
        <w:proofErr w:type="spellStart"/>
        <w:r w:rsidRPr="0085697E">
          <w:rPr>
            <w:rFonts w:ascii="Calibri Light" w:hAnsi="Calibri Light"/>
            <w:color w:val="3757A4"/>
            <w:u w:val="single"/>
            <w:lang w:val="en" w:eastAsia="en-AU"/>
          </w:rPr>
          <w:t>eduSafe</w:t>
        </w:r>
        <w:proofErr w:type="spellEnd"/>
      </w:hyperlink>
      <w:r w:rsidRPr="0085697E">
        <w:rPr>
          <w:rFonts w:ascii="Calibri Light" w:hAnsi="Calibri Light"/>
          <w:lang w:val="en" w:eastAsia="en-AU"/>
        </w:rPr>
        <w:t>.</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Provide first aid information to any persons coming on site.</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t>Ensure children on site are appropriately supervised, if a.</w:t>
      </w:r>
    </w:p>
    <w:p w:rsidR="0085697E" w:rsidRPr="0085697E" w:rsidRDefault="0085697E" w:rsidP="0085697E">
      <w:pPr>
        <w:pStyle w:val="ListParagraph"/>
        <w:numPr>
          <w:ilvl w:val="0"/>
          <w:numId w:val="41"/>
        </w:numPr>
        <w:ind w:left="1310" w:right="95" w:hanging="284"/>
        <w:jc w:val="both"/>
        <w:rPr>
          <w:rFonts w:ascii="Calibri Light" w:hAnsi="Calibri Light"/>
          <w:lang w:val="en" w:eastAsia="en-AU"/>
        </w:rPr>
      </w:pPr>
      <w:r w:rsidRPr="0085697E">
        <w:rPr>
          <w:rFonts w:ascii="Calibri Light" w:hAnsi="Calibri Light"/>
          <w:lang w:val="en" w:eastAsia="en-AU"/>
        </w:rPr>
        <w:lastRenderedPageBreak/>
        <w:t>Provide details of the Emergency Management Plan and procedures including evacuations points to all persons on site.</w:t>
      </w:r>
    </w:p>
    <w:p w:rsidR="0085697E" w:rsidRPr="0085697E" w:rsidRDefault="0085697E" w:rsidP="0085697E">
      <w:pPr>
        <w:pStyle w:val="ListParagraph"/>
        <w:numPr>
          <w:ilvl w:val="0"/>
          <w:numId w:val="42"/>
        </w:numPr>
        <w:ind w:right="95"/>
        <w:jc w:val="both"/>
        <w:rPr>
          <w:rFonts w:ascii="Calibri Light" w:hAnsi="Calibri Light"/>
        </w:rPr>
      </w:pPr>
      <w:r w:rsidRPr="0085697E">
        <w:rPr>
          <w:rFonts w:ascii="Calibri Light" w:hAnsi="Calibri Light"/>
          <w:spacing w:val="-3"/>
        </w:rPr>
        <w:t xml:space="preserve">The </w:t>
      </w:r>
      <w:hyperlink r:id="rId11" w:history="1">
        <w:r w:rsidRPr="0085697E">
          <w:rPr>
            <w:rStyle w:val="Hyperlink"/>
            <w:rFonts w:ascii="Calibri Light" w:hAnsi="Calibri Light"/>
            <w:color w:val="auto"/>
            <w:spacing w:val="-3"/>
            <w:u w:val="none"/>
          </w:rPr>
          <w:t>Principal</w:t>
        </w:r>
      </w:hyperlink>
      <w:r w:rsidRPr="0085697E">
        <w:rPr>
          <w:rStyle w:val="Hyperlink"/>
          <w:rFonts w:ascii="Calibri Light" w:hAnsi="Calibri Light"/>
          <w:color w:val="auto"/>
          <w:spacing w:val="-3"/>
          <w:u w:val="none"/>
        </w:rPr>
        <w:t xml:space="preserve"> </w:t>
      </w:r>
      <w:r w:rsidRPr="0085697E">
        <w:rPr>
          <w:rFonts w:ascii="Calibri Light" w:hAnsi="Calibri Light"/>
        </w:rPr>
        <w:t xml:space="preserve"> will determine the types of works to be undertaken by volunteer workers and assess the level of risk associated with the works.  Examples of volunteer work include:</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parents/carers assisting in a classroom</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gardening/landscaping</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painting</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clean-up of grounds</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school fete</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theatre performances or presentation days</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school excursions</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school camps</w:t>
      </w:r>
    </w:p>
    <w:p w:rsidR="0085697E" w:rsidRPr="0085697E" w:rsidRDefault="0085697E" w:rsidP="0085697E">
      <w:pPr>
        <w:pStyle w:val="ListParagraph"/>
        <w:numPr>
          <w:ilvl w:val="0"/>
          <w:numId w:val="38"/>
        </w:numPr>
        <w:ind w:right="95"/>
        <w:rPr>
          <w:rFonts w:ascii="Calibri Light" w:hAnsi="Calibri Light"/>
        </w:rPr>
      </w:pPr>
      <w:r w:rsidRPr="0085697E">
        <w:rPr>
          <w:rFonts w:ascii="Calibri Light" w:hAnsi="Calibri Light"/>
        </w:rPr>
        <w:t>The Principal will</w:t>
      </w:r>
      <w:r w:rsidRPr="0085697E">
        <w:rPr>
          <w:rFonts w:ascii="Calibri Light" w:hAnsi="Calibri Light"/>
          <w:b/>
          <w:color w:val="FF0000"/>
        </w:rPr>
        <w:t xml:space="preserve"> </w:t>
      </w:r>
      <w:r w:rsidRPr="0085697E">
        <w:rPr>
          <w:rFonts w:ascii="Calibri Light" w:hAnsi="Calibri Light"/>
        </w:rPr>
        <w:t xml:space="preserve">not engage a volunteer worker for any </w:t>
      </w:r>
      <w:proofErr w:type="gramStart"/>
      <w:r w:rsidRPr="0085697E">
        <w:rPr>
          <w:rFonts w:ascii="Calibri Light" w:hAnsi="Calibri Light"/>
        </w:rPr>
        <w:t>high risk</w:t>
      </w:r>
      <w:proofErr w:type="gramEnd"/>
      <w:r w:rsidRPr="0085697E">
        <w:rPr>
          <w:rFonts w:ascii="Calibri Light" w:hAnsi="Calibri Light"/>
        </w:rPr>
        <w:t xml:space="preserve"> tasks, including:</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Rip Saw (Table Saw, Bench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Band Saw or Panel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Docking Saw (Cross-Cut Saw, Radial Arm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Triton Work Centre</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Portable Circular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Circular Saw Table</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Slide Compound Mitre Saw &amp; Compound Mitre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Reciprocating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Guillotine (Powered or manually-operated)</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Grinder (Pedestal or Bench)</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Buzzer (Surface Planer)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Thicknesser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Spindle Moulder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Power Wood Shaper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Portable Planer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Metal Cut-off Saw</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Table Inverted Router</w:t>
      </w:r>
    </w:p>
    <w:p w:rsidR="0085697E" w:rsidRPr="0085697E" w:rsidRDefault="0085697E" w:rsidP="0085697E">
      <w:pPr>
        <w:pStyle w:val="NoSpacing"/>
        <w:numPr>
          <w:ilvl w:val="0"/>
          <w:numId w:val="34"/>
        </w:numPr>
        <w:spacing w:afterAutospacing="0"/>
        <w:ind w:right="95" w:firstLine="273"/>
        <w:jc w:val="both"/>
        <w:rPr>
          <w:rFonts w:ascii="Calibri Light" w:hAnsi="Calibri Light"/>
          <w:sz w:val="24"/>
          <w:szCs w:val="24"/>
        </w:rPr>
      </w:pPr>
      <w:r w:rsidRPr="0085697E">
        <w:rPr>
          <w:rFonts w:ascii="Calibri Light" w:hAnsi="Calibri Light"/>
          <w:sz w:val="24"/>
          <w:szCs w:val="24"/>
        </w:rPr>
        <w:t xml:space="preserve">Portable Plunge Router (unsecured) i.e.  without template </w:t>
      </w:r>
      <w:proofErr w:type="gramStart"/>
      <w:r w:rsidRPr="0085697E">
        <w:rPr>
          <w:rFonts w:ascii="Calibri Light" w:hAnsi="Calibri Light"/>
          <w:sz w:val="24"/>
          <w:szCs w:val="24"/>
        </w:rPr>
        <w:t>or  guide</w:t>
      </w:r>
      <w:proofErr w:type="gramEnd"/>
      <w:r w:rsidRPr="0085697E">
        <w:rPr>
          <w:rFonts w:ascii="Calibri Light" w:hAnsi="Calibri Light"/>
          <w:sz w:val="24"/>
          <w:szCs w:val="24"/>
        </w:rPr>
        <w:t xml:space="preserve"> fence</w:t>
      </w:r>
    </w:p>
    <w:p w:rsidR="0085697E" w:rsidRPr="0085697E" w:rsidRDefault="0085697E" w:rsidP="0085697E">
      <w:pPr>
        <w:ind w:right="95"/>
        <w:jc w:val="left"/>
        <w:rPr>
          <w:rFonts w:ascii="Calibri Light" w:hAnsi="Calibri Light" w:cs="Arial"/>
          <w:sz w:val="24"/>
          <w:szCs w:val="24"/>
        </w:rPr>
      </w:pPr>
    </w:p>
    <w:p w:rsidR="0085697E" w:rsidRPr="0085697E" w:rsidRDefault="0085697E" w:rsidP="0085697E">
      <w:pPr>
        <w:ind w:left="318" w:right="95"/>
        <w:jc w:val="left"/>
        <w:rPr>
          <w:rFonts w:ascii="Calibri Light" w:hAnsi="Calibri Light" w:cs="Arial"/>
          <w:sz w:val="24"/>
          <w:szCs w:val="24"/>
          <w:u w:val="single"/>
        </w:rPr>
      </w:pPr>
      <w:r w:rsidRPr="0085697E">
        <w:rPr>
          <w:rFonts w:ascii="Calibri Light" w:hAnsi="Calibri Light" w:cs="Arial"/>
          <w:sz w:val="24"/>
          <w:szCs w:val="24"/>
          <w:u w:val="single"/>
        </w:rPr>
        <w:t>Volunteer Worker OHS Induction</w:t>
      </w:r>
    </w:p>
    <w:p w:rsidR="0085697E" w:rsidRPr="0085697E" w:rsidRDefault="0085697E" w:rsidP="0085697E">
      <w:pPr>
        <w:ind w:left="318" w:right="95"/>
        <w:jc w:val="left"/>
        <w:rPr>
          <w:rFonts w:ascii="Calibri Light" w:hAnsi="Calibri Light"/>
          <w:sz w:val="24"/>
          <w:szCs w:val="24"/>
        </w:rPr>
      </w:pPr>
      <w:r w:rsidRPr="0085697E">
        <w:rPr>
          <w:rFonts w:ascii="Calibri Light" w:hAnsi="Calibri Light"/>
          <w:sz w:val="24"/>
          <w:szCs w:val="24"/>
        </w:rPr>
        <w:t>The Principal,</w:t>
      </w:r>
      <w:r w:rsidRPr="0085697E">
        <w:rPr>
          <w:rFonts w:ascii="Calibri Light" w:hAnsi="Calibri Light"/>
          <w:b/>
          <w:sz w:val="24"/>
          <w:szCs w:val="24"/>
        </w:rPr>
        <w:t xml:space="preserve"> </w:t>
      </w:r>
      <w:r w:rsidRPr="0085697E">
        <w:rPr>
          <w:rFonts w:ascii="Calibri Light" w:hAnsi="Calibri Light"/>
          <w:sz w:val="24"/>
          <w:szCs w:val="24"/>
        </w:rPr>
        <w:t>OHS Nominee</w:t>
      </w:r>
      <w:r w:rsidRPr="0085697E">
        <w:rPr>
          <w:rFonts w:ascii="Calibri Light" w:hAnsi="Calibri Light"/>
          <w:b/>
          <w:sz w:val="24"/>
          <w:szCs w:val="24"/>
        </w:rPr>
        <w:t xml:space="preserve"> </w:t>
      </w:r>
      <w:r w:rsidRPr="0085697E">
        <w:rPr>
          <w:rFonts w:ascii="Calibri Light" w:hAnsi="Calibri Light"/>
          <w:sz w:val="24"/>
          <w:szCs w:val="24"/>
        </w:rPr>
        <w:t>and/or</w:t>
      </w:r>
      <w:r w:rsidRPr="0085697E">
        <w:rPr>
          <w:rFonts w:ascii="Calibri Light" w:hAnsi="Calibri Light"/>
          <w:b/>
          <w:sz w:val="24"/>
          <w:szCs w:val="24"/>
        </w:rPr>
        <w:t xml:space="preserve"> </w:t>
      </w:r>
      <w:r w:rsidRPr="0085697E">
        <w:rPr>
          <w:rFonts w:ascii="Calibri Light" w:hAnsi="Calibri Light"/>
          <w:sz w:val="24"/>
          <w:szCs w:val="24"/>
        </w:rPr>
        <w:t>other suitably qualified person</w:t>
      </w:r>
      <w:r w:rsidRPr="0085697E">
        <w:rPr>
          <w:rFonts w:ascii="Calibri Light" w:hAnsi="Calibri Light"/>
          <w:b/>
          <w:sz w:val="24"/>
          <w:szCs w:val="24"/>
        </w:rPr>
        <w:t xml:space="preserve"> </w:t>
      </w:r>
      <w:r w:rsidRPr="0085697E">
        <w:rPr>
          <w:rFonts w:ascii="Calibri Light" w:hAnsi="Calibri Light"/>
          <w:sz w:val="24"/>
          <w:szCs w:val="24"/>
        </w:rPr>
        <w:t xml:space="preserve">must induct all volunteer workers using the </w:t>
      </w:r>
      <w:hyperlink r:id="rId12" w:history="1">
        <w:r w:rsidRPr="0085697E">
          <w:rPr>
            <w:rStyle w:val="Hyperlink"/>
            <w:rFonts w:ascii="Calibri Light" w:hAnsi="Calibri Light"/>
            <w:sz w:val="24"/>
            <w:szCs w:val="24"/>
          </w:rPr>
          <w:t>Volunteer Worker OHS Induction Checklist</w:t>
        </w:r>
      </w:hyperlink>
      <w:r w:rsidRPr="0085697E">
        <w:rPr>
          <w:rFonts w:ascii="Calibri Light" w:hAnsi="Calibri Light"/>
          <w:sz w:val="24"/>
          <w:szCs w:val="24"/>
        </w:rPr>
        <w:t xml:space="preserve">, or equivalent template. </w:t>
      </w:r>
    </w:p>
    <w:p w:rsidR="0085697E" w:rsidRPr="0085697E" w:rsidRDefault="0085697E" w:rsidP="007F29E2">
      <w:pPr>
        <w:pStyle w:val="ListParagraph"/>
        <w:numPr>
          <w:ilvl w:val="0"/>
          <w:numId w:val="38"/>
        </w:numPr>
        <w:ind w:right="95"/>
        <w:rPr>
          <w:rFonts w:ascii="Calibri Light" w:hAnsi="Calibri Light"/>
        </w:rPr>
      </w:pPr>
      <w:r w:rsidRPr="0085697E">
        <w:rPr>
          <w:rFonts w:ascii="Calibri Light" w:hAnsi="Calibri Light"/>
        </w:rPr>
        <w:t>All volunteer workers must be made aware of the school’s first aid arrangements.</w:t>
      </w:r>
    </w:p>
    <w:p w:rsidR="0085697E" w:rsidRPr="0085697E" w:rsidRDefault="0085697E" w:rsidP="007F29E2">
      <w:pPr>
        <w:pStyle w:val="ListParagraph"/>
        <w:numPr>
          <w:ilvl w:val="0"/>
          <w:numId w:val="38"/>
        </w:numPr>
        <w:ind w:right="95"/>
        <w:rPr>
          <w:rFonts w:ascii="Calibri Light" w:hAnsi="Calibri Light"/>
        </w:rPr>
      </w:pPr>
      <w:r w:rsidRPr="0085697E">
        <w:rPr>
          <w:rFonts w:ascii="Calibri Light" w:hAnsi="Calibri Light"/>
        </w:rPr>
        <w:t xml:space="preserve">Any volunteer injury will be reported on </w:t>
      </w:r>
      <w:proofErr w:type="spellStart"/>
      <w:r w:rsidRPr="0085697E">
        <w:rPr>
          <w:rFonts w:ascii="Calibri Light" w:hAnsi="Calibri Light"/>
        </w:rPr>
        <w:t>eduSafe</w:t>
      </w:r>
      <w:proofErr w:type="spellEnd"/>
      <w:r w:rsidRPr="0085697E">
        <w:rPr>
          <w:rFonts w:ascii="Calibri Light" w:hAnsi="Calibri Light"/>
        </w:rPr>
        <w:t>.</w:t>
      </w:r>
    </w:p>
    <w:p w:rsidR="0085697E" w:rsidRPr="0085697E" w:rsidRDefault="0085697E" w:rsidP="0085697E">
      <w:pPr>
        <w:pStyle w:val="NoSpacing"/>
        <w:numPr>
          <w:ilvl w:val="0"/>
          <w:numId w:val="37"/>
        </w:numPr>
        <w:spacing w:afterAutospacing="0"/>
        <w:ind w:right="95"/>
        <w:jc w:val="both"/>
        <w:rPr>
          <w:rFonts w:ascii="Calibri Light" w:hAnsi="Calibri Light"/>
          <w:color w:val="000000"/>
          <w:sz w:val="24"/>
          <w:szCs w:val="24"/>
        </w:rPr>
      </w:pPr>
      <w:r w:rsidRPr="0085697E">
        <w:rPr>
          <w:rFonts w:ascii="Calibri Light" w:hAnsi="Calibri Light"/>
          <w:sz w:val="24"/>
          <w:szCs w:val="24"/>
        </w:rPr>
        <w:t xml:space="preserve">Please refer also to the school’s </w:t>
      </w:r>
      <w:r w:rsidRPr="0085697E">
        <w:rPr>
          <w:rFonts w:ascii="Calibri Light" w:hAnsi="Calibri Light"/>
          <w:i/>
          <w:sz w:val="24"/>
          <w:szCs w:val="24"/>
        </w:rPr>
        <w:t>Working with Children Check – Volunteers Policy,</w:t>
      </w:r>
      <w:r w:rsidRPr="0085697E">
        <w:rPr>
          <w:rFonts w:ascii="Calibri Light" w:hAnsi="Calibri Light"/>
          <w:sz w:val="24"/>
          <w:szCs w:val="24"/>
        </w:rPr>
        <w:t xml:space="preserve"> the</w:t>
      </w:r>
      <w:r w:rsidRPr="0085697E">
        <w:rPr>
          <w:rFonts w:ascii="Calibri Light" w:hAnsi="Calibri Light"/>
          <w:i/>
          <w:sz w:val="24"/>
          <w:szCs w:val="24"/>
        </w:rPr>
        <w:t xml:space="preserve"> Visitors to the School Policy </w:t>
      </w:r>
      <w:r w:rsidRPr="0085697E">
        <w:rPr>
          <w:rFonts w:ascii="Calibri Light" w:hAnsi="Calibri Light"/>
          <w:sz w:val="24"/>
          <w:szCs w:val="24"/>
        </w:rPr>
        <w:t>and the Child Safe Standards</w:t>
      </w:r>
      <w:r w:rsidRPr="0085697E">
        <w:rPr>
          <w:rFonts w:ascii="Calibri Light" w:hAnsi="Calibri Light"/>
          <w:i/>
          <w:sz w:val="24"/>
          <w:szCs w:val="24"/>
        </w:rPr>
        <w:t>.</w:t>
      </w:r>
    </w:p>
    <w:p w:rsidR="00F90A7C" w:rsidRDefault="00F90A7C" w:rsidP="002762AC">
      <w:pPr>
        <w:ind w:right="95"/>
        <w:jc w:val="both"/>
        <w:rPr>
          <w:rStyle w:val="SubtleReference"/>
        </w:rPr>
      </w:pPr>
    </w:p>
    <w:p w:rsidR="002762AC" w:rsidRDefault="0085697E" w:rsidP="002762AC">
      <w:pPr>
        <w:ind w:right="95"/>
        <w:jc w:val="both"/>
        <w:rPr>
          <w:rStyle w:val="SubtleReference"/>
        </w:rPr>
      </w:pPr>
      <w:bookmarkStart w:id="0" w:name="_GoBack"/>
      <w:bookmarkEnd w:id="0"/>
      <w:r w:rsidRPr="0085697E">
        <w:rPr>
          <w:rStyle w:val="SubtleReference"/>
        </w:rPr>
        <w:lastRenderedPageBreak/>
        <w:t>Evaluation</w:t>
      </w:r>
    </w:p>
    <w:p w:rsidR="0085697E" w:rsidRPr="002762AC" w:rsidRDefault="0085697E" w:rsidP="002762AC">
      <w:pPr>
        <w:ind w:right="95"/>
        <w:jc w:val="both"/>
        <w:rPr>
          <w:rFonts w:ascii="Calibri Light" w:hAnsi="Calibri Light"/>
          <w:smallCaps/>
          <w:sz w:val="24"/>
          <w:u w:val="single"/>
        </w:rPr>
      </w:pPr>
      <w:r w:rsidRPr="0085697E">
        <w:rPr>
          <w:rFonts w:ascii="Calibri Light" w:hAnsi="Calibri Light"/>
          <w:sz w:val="24"/>
          <w:szCs w:val="24"/>
        </w:rPr>
        <w:t>This policy will be reviewed as part of the school’s three-year review cycle or if guidelines change (latest DET update A-Z Index late April 2017 but DET’s OHS Management System website early May 2017).</w:t>
      </w:r>
    </w:p>
    <w:p w:rsidR="002762AC" w:rsidRDefault="002762AC" w:rsidP="002762AC">
      <w:pPr>
        <w:ind w:right="95"/>
        <w:jc w:val="both"/>
        <w:rPr>
          <w:rStyle w:val="SubtleReference"/>
        </w:rPr>
      </w:pPr>
    </w:p>
    <w:p w:rsidR="002762AC" w:rsidRDefault="002762AC" w:rsidP="002762AC">
      <w:pPr>
        <w:ind w:right="95"/>
        <w:jc w:val="both"/>
        <w:rPr>
          <w:rStyle w:val="SubtleReference"/>
        </w:rPr>
      </w:pPr>
      <w:r>
        <w:rPr>
          <w:rStyle w:val="SubtleReference"/>
        </w:rPr>
        <w:t>Ratification</w:t>
      </w:r>
    </w:p>
    <w:p w:rsidR="0085697E" w:rsidRPr="002762AC" w:rsidRDefault="0085697E" w:rsidP="002762AC">
      <w:pPr>
        <w:ind w:right="95"/>
        <w:jc w:val="both"/>
        <w:rPr>
          <w:rFonts w:ascii="Calibri Light" w:hAnsi="Calibri Light"/>
          <w:smallCaps/>
          <w:sz w:val="24"/>
          <w:u w:val="single"/>
        </w:rPr>
      </w:pPr>
      <w:r w:rsidRPr="0085697E">
        <w:rPr>
          <w:rFonts w:ascii="Calibri Light" w:hAnsi="Calibri Light"/>
          <w:sz w:val="24"/>
          <w:szCs w:val="24"/>
        </w:rPr>
        <w:t xml:space="preserve">This update was ratified by the College Council on </w:t>
      </w:r>
      <w:r w:rsidR="002762AC">
        <w:rPr>
          <w:rFonts w:ascii="Calibri Light" w:hAnsi="Calibri Light"/>
          <w:sz w:val="24"/>
          <w:szCs w:val="24"/>
        </w:rPr>
        <w:t>15</w:t>
      </w:r>
      <w:r w:rsidR="002762AC" w:rsidRPr="002762AC">
        <w:rPr>
          <w:rFonts w:ascii="Calibri Light" w:hAnsi="Calibri Light"/>
          <w:sz w:val="24"/>
          <w:szCs w:val="24"/>
          <w:vertAlign w:val="superscript"/>
        </w:rPr>
        <w:t>th</w:t>
      </w:r>
      <w:r w:rsidR="002762AC">
        <w:rPr>
          <w:rFonts w:ascii="Calibri Light" w:hAnsi="Calibri Light"/>
          <w:sz w:val="24"/>
          <w:szCs w:val="24"/>
        </w:rPr>
        <w:t xml:space="preserve"> </w:t>
      </w:r>
      <w:proofErr w:type="gramStart"/>
      <w:r w:rsidR="002762AC">
        <w:rPr>
          <w:rFonts w:ascii="Calibri Light" w:hAnsi="Calibri Light"/>
          <w:sz w:val="24"/>
          <w:szCs w:val="24"/>
        </w:rPr>
        <w:t>February,</w:t>
      </w:r>
      <w:proofErr w:type="gramEnd"/>
      <w:r w:rsidR="002762AC">
        <w:rPr>
          <w:rFonts w:ascii="Calibri Light" w:hAnsi="Calibri Light"/>
          <w:sz w:val="24"/>
          <w:szCs w:val="24"/>
        </w:rPr>
        <w:t xml:space="preserve"> 2018.</w:t>
      </w:r>
    </w:p>
    <w:p w:rsidR="002762AC" w:rsidRDefault="002762AC" w:rsidP="002762AC">
      <w:pPr>
        <w:ind w:right="95"/>
        <w:jc w:val="both"/>
        <w:rPr>
          <w:rFonts w:ascii="Calibri Light" w:hAnsi="Calibri Light"/>
          <w:sz w:val="24"/>
          <w:szCs w:val="24"/>
        </w:rPr>
      </w:pPr>
    </w:p>
    <w:p w:rsidR="0085697E" w:rsidRPr="002762AC" w:rsidRDefault="0085697E" w:rsidP="002762AC">
      <w:pPr>
        <w:ind w:right="95"/>
        <w:jc w:val="both"/>
        <w:rPr>
          <w:rStyle w:val="SubtleReference"/>
        </w:rPr>
      </w:pPr>
      <w:r w:rsidRPr="002762AC">
        <w:rPr>
          <w:rStyle w:val="SubtleReference"/>
        </w:rPr>
        <w:t>Reference</w:t>
      </w:r>
    </w:p>
    <w:p w:rsidR="00B3600D" w:rsidRPr="002762AC" w:rsidRDefault="005642AD" w:rsidP="002762AC">
      <w:pPr>
        <w:ind w:right="95"/>
        <w:jc w:val="both"/>
        <w:rPr>
          <w:rFonts w:ascii="Calibri Light" w:hAnsi="Calibri Light"/>
          <w:sz w:val="24"/>
          <w:szCs w:val="24"/>
        </w:rPr>
      </w:pPr>
      <w:r w:rsidRPr="002762AC">
        <w:rPr>
          <w:rFonts w:ascii="Calibri Light" w:hAnsi="Calibri Light"/>
          <w:sz w:val="24"/>
          <w:szCs w:val="24"/>
        </w:rPr>
        <w:t xml:space="preserve"> </w:t>
      </w:r>
      <w:hyperlink r:id="rId13" w:history="1">
        <w:r w:rsidRPr="002762AC">
          <w:rPr>
            <w:rFonts w:ascii="Calibri Light" w:hAnsi="Calibri Light"/>
            <w:sz w:val="24"/>
            <w:szCs w:val="24"/>
          </w:rPr>
          <w:t>www.education.vic.gov.au/school/principals/spag/community/Pages/volunteers.aspx</w:t>
        </w:r>
      </w:hyperlink>
    </w:p>
    <w:sectPr w:rsidR="00B3600D" w:rsidRPr="002762AC" w:rsidSect="002252E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4A97" w:rsidRDefault="00D14A97" w:rsidP="004A1469">
      <w:r>
        <w:separator/>
      </w:r>
    </w:p>
  </w:endnote>
  <w:endnote w:type="continuationSeparator" w:id="0">
    <w:p w:rsidR="00D14A97" w:rsidRDefault="00D14A97" w:rsidP="004A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259723"/>
      <w:docPartObj>
        <w:docPartGallery w:val="Page Numbers (Bottom of Page)"/>
        <w:docPartUnique/>
      </w:docPartObj>
    </w:sdtPr>
    <w:sdtEndPr>
      <w:rPr>
        <w:noProof/>
      </w:rPr>
    </w:sdtEndPr>
    <w:sdtContent>
      <w:p w:rsidR="004A1469" w:rsidRDefault="004A1469" w:rsidP="007F29E2">
        <w:pPr>
          <w:pStyle w:val="Footer"/>
        </w:pPr>
        <w:r>
          <w:fldChar w:fldCharType="begin"/>
        </w:r>
        <w:r>
          <w:instrText xml:space="preserve"> PAGE   \* MERGEFORMAT </w:instrText>
        </w:r>
        <w:r>
          <w:fldChar w:fldCharType="separate"/>
        </w:r>
        <w:r w:rsidR="00F90A7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4A97" w:rsidRDefault="00D14A97" w:rsidP="004A1469">
      <w:r>
        <w:separator/>
      </w:r>
    </w:p>
  </w:footnote>
  <w:footnote w:type="continuationSeparator" w:id="0">
    <w:p w:rsidR="00D14A97" w:rsidRDefault="00D14A97" w:rsidP="004A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19"/>
      <w:gridCol w:w="2497"/>
    </w:tblGrid>
    <w:tr w:rsidR="0085697E" w:rsidTr="00994086">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85697E" w:rsidRPr="004A1469" w:rsidRDefault="0085697E" w:rsidP="0085697E">
          <w:pPr>
            <w:jc w:val="center"/>
            <w:rPr>
              <w:lang w:eastAsia="en-AU"/>
            </w:rPr>
          </w:pPr>
          <w:r w:rsidRPr="004A1469">
            <w:rPr>
              <w:rFonts w:ascii="Calibri Light" w:hAnsi="Calibri Light"/>
              <w:sz w:val="36"/>
              <w:szCs w:val="36"/>
              <w:lang w:eastAsia="en-AU"/>
            </w:rPr>
            <w:t>VOLUNTEER WORKERS POLICY</w:t>
          </w:r>
        </w:p>
      </w:tc>
      <w:tc>
        <w:tcPr>
          <w:tcW w:w="2694" w:type="dxa"/>
          <w:tcBorders>
            <w:top w:val="single" w:sz="4" w:space="0" w:color="auto"/>
            <w:left w:val="single" w:sz="4" w:space="0" w:color="auto"/>
            <w:bottom w:val="single" w:sz="4" w:space="0" w:color="auto"/>
            <w:right w:val="single" w:sz="4" w:space="0" w:color="auto"/>
          </w:tcBorders>
          <w:hideMark/>
        </w:tcPr>
        <w:p w:rsidR="0085697E" w:rsidRDefault="0085697E" w:rsidP="0085697E">
          <w:pPr>
            <w:pStyle w:val="Title"/>
            <w:jc w:val="right"/>
            <w:rPr>
              <w:lang w:eastAsia="en-AU"/>
            </w:rPr>
          </w:pPr>
          <w:r>
            <w:rPr>
              <w:noProof/>
              <w:lang w:eastAsia="en-AU"/>
            </w:rPr>
            <w:drawing>
              <wp:anchor distT="0" distB="0" distL="114300" distR="114300" simplePos="0" relativeHeight="251659264" behindDoc="0" locked="0" layoutInCell="1" allowOverlap="1" wp14:anchorId="60246534" wp14:editId="6F4B671C">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4A1469" w:rsidRDefault="004A1469" w:rsidP="004A1469">
    <w:pPr>
      <w:pStyle w:val="Header"/>
      <w:tabs>
        <w:tab w:val="clear" w:pos="8306"/>
        <w:tab w:val="left"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43787"/>
    <w:multiLevelType w:val="hybridMultilevel"/>
    <w:tmpl w:val="058E5A7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BC5D9E"/>
    <w:multiLevelType w:val="hybridMultilevel"/>
    <w:tmpl w:val="6332E7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BE32410"/>
    <w:multiLevelType w:val="hybridMultilevel"/>
    <w:tmpl w:val="84F87C3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850959"/>
    <w:multiLevelType w:val="hybridMultilevel"/>
    <w:tmpl w:val="BB74E0F8"/>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07C20CA"/>
    <w:multiLevelType w:val="hybridMultilevel"/>
    <w:tmpl w:val="460A466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3C519D"/>
    <w:multiLevelType w:val="hybridMultilevel"/>
    <w:tmpl w:val="A088F57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19307AE5"/>
    <w:multiLevelType w:val="hybridMultilevel"/>
    <w:tmpl w:val="FF82D432"/>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67C38"/>
    <w:multiLevelType w:val="hybridMultilevel"/>
    <w:tmpl w:val="8542B2F2"/>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 w15:restartNumberingAfterBreak="0">
    <w:nsid w:val="1A23738D"/>
    <w:multiLevelType w:val="singleLevel"/>
    <w:tmpl w:val="E9A63CAE"/>
    <w:lvl w:ilvl="0">
      <w:numFmt w:val="bullet"/>
      <w:lvlText w:val="─"/>
      <w:lvlJc w:val="left"/>
      <w:pPr>
        <w:ind w:left="720" w:hanging="360"/>
      </w:pPr>
      <w:rPr>
        <w:rFonts w:ascii="Calibri Light" w:eastAsiaTheme="minorHAnsi" w:hAnsi="Calibri Light" w:cstheme="minorBidi" w:hint="default"/>
        <w:color w:val="auto"/>
      </w:rPr>
    </w:lvl>
  </w:abstractNum>
  <w:abstractNum w:abstractNumId="9" w15:restartNumberingAfterBreak="0">
    <w:nsid w:val="20C273DF"/>
    <w:multiLevelType w:val="hybridMultilevel"/>
    <w:tmpl w:val="1CB46954"/>
    <w:lvl w:ilvl="0" w:tplc="D062F624">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246D1"/>
    <w:multiLevelType w:val="hybridMultilevel"/>
    <w:tmpl w:val="14FE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AD28B6"/>
    <w:multiLevelType w:val="hybridMultilevel"/>
    <w:tmpl w:val="F69077A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2" w15:restartNumberingAfterBreak="0">
    <w:nsid w:val="2A0E1E76"/>
    <w:multiLevelType w:val="hybridMultilevel"/>
    <w:tmpl w:val="9A10F5BA"/>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20193"/>
    <w:multiLevelType w:val="hybridMultilevel"/>
    <w:tmpl w:val="C046E6C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6E0DC0"/>
    <w:multiLevelType w:val="hybridMultilevel"/>
    <w:tmpl w:val="453A4BB6"/>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5" w15:restartNumberingAfterBreak="0">
    <w:nsid w:val="2FD23502"/>
    <w:multiLevelType w:val="hybridMultilevel"/>
    <w:tmpl w:val="E03E37CE"/>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2B1DFB"/>
    <w:multiLevelType w:val="hybridMultilevel"/>
    <w:tmpl w:val="D8C6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E22E6"/>
    <w:multiLevelType w:val="hybridMultilevel"/>
    <w:tmpl w:val="FF82CC6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33F75894"/>
    <w:multiLevelType w:val="hybridMultilevel"/>
    <w:tmpl w:val="BDBC6E90"/>
    <w:lvl w:ilvl="0" w:tplc="24367232">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3A34096D"/>
    <w:multiLevelType w:val="hybridMultilevel"/>
    <w:tmpl w:val="960E3E06"/>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B3855"/>
    <w:multiLevelType w:val="hybridMultilevel"/>
    <w:tmpl w:val="1BFCFA3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595728"/>
    <w:multiLevelType w:val="hybridMultilevel"/>
    <w:tmpl w:val="9E082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F1932"/>
    <w:multiLevelType w:val="hybridMultilevel"/>
    <w:tmpl w:val="8548BFF8"/>
    <w:lvl w:ilvl="0" w:tplc="0C090001">
      <w:start w:val="1"/>
      <w:numFmt w:val="bullet"/>
      <w:lvlText w:val=""/>
      <w:lvlJc w:val="left"/>
      <w:pPr>
        <w:ind w:left="862" w:hanging="360"/>
      </w:pPr>
      <w:rPr>
        <w:rFonts w:ascii="Symbol" w:hAnsi="Symbol" w:hint="default"/>
        <w:i/>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15:restartNumberingAfterBreak="0">
    <w:nsid w:val="421B58C0"/>
    <w:multiLevelType w:val="hybridMultilevel"/>
    <w:tmpl w:val="0E286A92"/>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CA2C47"/>
    <w:multiLevelType w:val="hybridMultilevel"/>
    <w:tmpl w:val="2C0EA27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975A1B"/>
    <w:multiLevelType w:val="hybridMultilevel"/>
    <w:tmpl w:val="D82E0A9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BB6629"/>
    <w:multiLevelType w:val="hybridMultilevel"/>
    <w:tmpl w:val="DD6C07A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7" w15:restartNumberingAfterBreak="0">
    <w:nsid w:val="59600C23"/>
    <w:multiLevelType w:val="hybridMultilevel"/>
    <w:tmpl w:val="849CC404"/>
    <w:lvl w:ilvl="0" w:tplc="24367232">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5A623239"/>
    <w:multiLevelType w:val="hybridMultilevel"/>
    <w:tmpl w:val="E8FE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686F0C"/>
    <w:multiLevelType w:val="hybridMultilevel"/>
    <w:tmpl w:val="B9CEA66C"/>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8D0325"/>
    <w:multiLevelType w:val="hybridMultilevel"/>
    <w:tmpl w:val="C84A6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C916AA"/>
    <w:multiLevelType w:val="hybridMultilevel"/>
    <w:tmpl w:val="14BCCA9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BB4E8F"/>
    <w:multiLevelType w:val="hybridMultilevel"/>
    <w:tmpl w:val="26BC6CB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CA5162"/>
    <w:multiLevelType w:val="hybridMultilevel"/>
    <w:tmpl w:val="C252776E"/>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EE6456"/>
    <w:multiLevelType w:val="singleLevel"/>
    <w:tmpl w:val="E9A63CAE"/>
    <w:lvl w:ilvl="0">
      <w:numFmt w:val="bullet"/>
      <w:lvlText w:val="─"/>
      <w:lvlJc w:val="left"/>
      <w:pPr>
        <w:ind w:left="720" w:hanging="360"/>
      </w:pPr>
      <w:rPr>
        <w:rFonts w:ascii="Calibri Light" w:eastAsiaTheme="minorHAnsi" w:hAnsi="Calibri Light" w:cstheme="minorBidi" w:hint="default"/>
        <w:color w:val="auto"/>
      </w:rPr>
    </w:lvl>
  </w:abstractNum>
  <w:abstractNum w:abstractNumId="35" w15:restartNumberingAfterBreak="0">
    <w:nsid w:val="7038721C"/>
    <w:multiLevelType w:val="hybridMultilevel"/>
    <w:tmpl w:val="003673D8"/>
    <w:lvl w:ilvl="0" w:tplc="E9A63CAE">
      <w:numFmt w:val="bullet"/>
      <w:lvlText w:val="─"/>
      <w:lvlJc w:val="left"/>
      <w:pPr>
        <w:ind w:left="360" w:hanging="360"/>
      </w:pPr>
      <w:rPr>
        <w:rFonts w:ascii="Calibri Light" w:eastAsiaTheme="minorHAnsi" w:hAnsi="Calibri Light" w:cstheme="minorBid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D63E6B"/>
    <w:multiLevelType w:val="hybridMultilevel"/>
    <w:tmpl w:val="C32037B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737A5BBA"/>
    <w:multiLevelType w:val="hybridMultilevel"/>
    <w:tmpl w:val="69A8C8D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FA300A"/>
    <w:multiLevelType w:val="hybridMultilevel"/>
    <w:tmpl w:val="255A380A"/>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39" w15:restartNumberingAfterBreak="0">
    <w:nsid w:val="7AF71F26"/>
    <w:multiLevelType w:val="hybridMultilevel"/>
    <w:tmpl w:val="D61ED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8D28DC"/>
    <w:multiLevelType w:val="hybridMultilevel"/>
    <w:tmpl w:val="63A64CF8"/>
    <w:lvl w:ilvl="0" w:tplc="243672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F0012F"/>
    <w:multiLevelType w:val="hybridMultilevel"/>
    <w:tmpl w:val="6B480D86"/>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29"/>
  </w:num>
  <w:num w:numId="5">
    <w:abstractNumId w:val="38"/>
  </w:num>
  <w:num w:numId="6">
    <w:abstractNumId w:val="7"/>
  </w:num>
  <w:num w:numId="7">
    <w:abstractNumId w:val="16"/>
  </w:num>
  <w:num w:numId="8">
    <w:abstractNumId w:val="27"/>
  </w:num>
  <w:num w:numId="9">
    <w:abstractNumId w:val="22"/>
  </w:num>
  <w:num w:numId="10">
    <w:abstractNumId w:val="1"/>
  </w:num>
  <w:num w:numId="11">
    <w:abstractNumId w:val="26"/>
  </w:num>
  <w:num w:numId="12">
    <w:abstractNumId w:val="19"/>
  </w:num>
  <w:num w:numId="13">
    <w:abstractNumId w:val="12"/>
  </w:num>
  <w:num w:numId="14">
    <w:abstractNumId w:val="32"/>
  </w:num>
  <w:num w:numId="15">
    <w:abstractNumId w:val="6"/>
  </w:num>
  <w:num w:numId="16">
    <w:abstractNumId w:val="10"/>
  </w:num>
  <w:num w:numId="17">
    <w:abstractNumId w:val="2"/>
  </w:num>
  <w:num w:numId="18">
    <w:abstractNumId w:val="39"/>
  </w:num>
  <w:num w:numId="19">
    <w:abstractNumId w:val="5"/>
  </w:num>
  <w:num w:numId="20">
    <w:abstractNumId w:val="11"/>
  </w:num>
  <w:num w:numId="21">
    <w:abstractNumId w:val="33"/>
  </w:num>
  <w:num w:numId="22">
    <w:abstractNumId w:val="36"/>
  </w:num>
  <w:num w:numId="23">
    <w:abstractNumId w:val="8"/>
  </w:num>
  <w:num w:numId="24">
    <w:abstractNumId w:val="34"/>
  </w:num>
  <w:num w:numId="25">
    <w:abstractNumId w:val="30"/>
  </w:num>
  <w:num w:numId="26">
    <w:abstractNumId w:val="4"/>
  </w:num>
  <w:num w:numId="27">
    <w:abstractNumId w:val="3"/>
  </w:num>
  <w:num w:numId="28">
    <w:abstractNumId w:val="23"/>
  </w:num>
  <w:num w:numId="29">
    <w:abstractNumId w:val="25"/>
  </w:num>
  <w:num w:numId="30">
    <w:abstractNumId w:val="40"/>
  </w:num>
  <w:num w:numId="31">
    <w:abstractNumId w:val="35"/>
  </w:num>
  <w:num w:numId="32">
    <w:abstractNumId w:val="18"/>
  </w:num>
  <w:num w:numId="33">
    <w:abstractNumId w:val="15"/>
  </w:num>
  <w:num w:numId="34">
    <w:abstractNumId w:val="37"/>
  </w:num>
  <w:num w:numId="35">
    <w:abstractNumId w:val="28"/>
  </w:num>
  <w:num w:numId="36">
    <w:abstractNumId w:val="21"/>
  </w:num>
  <w:num w:numId="37">
    <w:abstractNumId w:val="41"/>
  </w:num>
  <w:num w:numId="38">
    <w:abstractNumId w:val="31"/>
  </w:num>
  <w:num w:numId="39">
    <w:abstractNumId w:val="13"/>
  </w:num>
  <w:num w:numId="40">
    <w:abstractNumId w:val="20"/>
  </w:num>
  <w:num w:numId="41">
    <w:abstractNumId w:val="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0D"/>
    <w:rsid w:val="00022D22"/>
    <w:rsid w:val="0002478F"/>
    <w:rsid w:val="00065998"/>
    <w:rsid w:val="000B2705"/>
    <w:rsid w:val="001005DE"/>
    <w:rsid w:val="00161EEB"/>
    <w:rsid w:val="00174AC6"/>
    <w:rsid w:val="002252ED"/>
    <w:rsid w:val="00257407"/>
    <w:rsid w:val="002762AC"/>
    <w:rsid w:val="002A4594"/>
    <w:rsid w:val="002B6D9D"/>
    <w:rsid w:val="002E4F7C"/>
    <w:rsid w:val="00330C0B"/>
    <w:rsid w:val="003627CB"/>
    <w:rsid w:val="003646F4"/>
    <w:rsid w:val="003C0CD6"/>
    <w:rsid w:val="003C1C76"/>
    <w:rsid w:val="00441C6E"/>
    <w:rsid w:val="00451B2C"/>
    <w:rsid w:val="00463D52"/>
    <w:rsid w:val="00476C82"/>
    <w:rsid w:val="004A1469"/>
    <w:rsid w:val="004A7860"/>
    <w:rsid w:val="004D1372"/>
    <w:rsid w:val="004E11A4"/>
    <w:rsid w:val="004E5516"/>
    <w:rsid w:val="0051479D"/>
    <w:rsid w:val="00515A38"/>
    <w:rsid w:val="005176F6"/>
    <w:rsid w:val="00521774"/>
    <w:rsid w:val="00536B92"/>
    <w:rsid w:val="0053761D"/>
    <w:rsid w:val="005642AD"/>
    <w:rsid w:val="00564537"/>
    <w:rsid w:val="00580C49"/>
    <w:rsid w:val="005E7335"/>
    <w:rsid w:val="006222E7"/>
    <w:rsid w:val="00627C03"/>
    <w:rsid w:val="006553DF"/>
    <w:rsid w:val="00725257"/>
    <w:rsid w:val="00737336"/>
    <w:rsid w:val="00763190"/>
    <w:rsid w:val="007B2F3F"/>
    <w:rsid w:val="007B69B2"/>
    <w:rsid w:val="007C6CC7"/>
    <w:rsid w:val="007F29E2"/>
    <w:rsid w:val="008073A6"/>
    <w:rsid w:val="00812DB4"/>
    <w:rsid w:val="008232FB"/>
    <w:rsid w:val="008276DA"/>
    <w:rsid w:val="0085697E"/>
    <w:rsid w:val="00857D19"/>
    <w:rsid w:val="00874B72"/>
    <w:rsid w:val="0089492A"/>
    <w:rsid w:val="008C6A0D"/>
    <w:rsid w:val="008E23BD"/>
    <w:rsid w:val="008E7298"/>
    <w:rsid w:val="00915732"/>
    <w:rsid w:val="009277F0"/>
    <w:rsid w:val="00954D0E"/>
    <w:rsid w:val="009729CD"/>
    <w:rsid w:val="00982585"/>
    <w:rsid w:val="009A71A5"/>
    <w:rsid w:val="009F095C"/>
    <w:rsid w:val="00A06C9D"/>
    <w:rsid w:val="00A7284F"/>
    <w:rsid w:val="00B3600D"/>
    <w:rsid w:val="00BC6B9B"/>
    <w:rsid w:val="00BE65C6"/>
    <w:rsid w:val="00BF081D"/>
    <w:rsid w:val="00C2061B"/>
    <w:rsid w:val="00C94BFD"/>
    <w:rsid w:val="00CA1821"/>
    <w:rsid w:val="00CC5958"/>
    <w:rsid w:val="00CD00E1"/>
    <w:rsid w:val="00CD39B5"/>
    <w:rsid w:val="00CD5A2E"/>
    <w:rsid w:val="00CE31AB"/>
    <w:rsid w:val="00D02DDC"/>
    <w:rsid w:val="00D14A97"/>
    <w:rsid w:val="00D768CB"/>
    <w:rsid w:val="00D90A21"/>
    <w:rsid w:val="00DC6F47"/>
    <w:rsid w:val="00E03CDB"/>
    <w:rsid w:val="00E21999"/>
    <w:rsid w:val="00E2250E"/>
    <w:rsid w:val="00E40A2E"/>
    <w:rsid w:val="00E7469A"/>
    <w:rsid w:val="00EC326B"/>
    <w:rsid w:val="00F650DB"/>
    <w:rsid w:val="00F77B23"/>
    <w:rsid w:val="00F87748"/>
    <w:rsid w:val="00F90A7C"/>
    <w:rsid w:val="00FC1A5D"/>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FF408"/>
  <w15:docId w15:val="{41EFC333-2C38-4DF9-9C91-6507874D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DD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DDC"/>
    <w:rPr>
      <w:color w:val="0000FF"/>
      <w:u w:val="single"/>
    </w:rPr>
  </w:style>
  <w:style w:type="paragraph" w:styleId="NoSpacing">
    <w:name w:val="No Spacing"/>
    <w:link w:val="NoSpacingChar"/>
    <w:uiPriority w:val="1"/>
    <w:qFormat/>
    <w:rsid w:val="00D02DDC"/>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D02DDC"/>
    <w:rPr>
      <w:b w:val="0"/>
      <w:bCs w:val="0"/>
      <w:i/>
      <w:iCs/>
    </w:rPr>
  </w:style>
  <w:style w:type="paragraph" w:styleId="Header">
    <w:name w:val="header"/>
    <w:basedOn w:val="Normal"/>
    <w:link w:val="HeaderChar"/>
    <w:uiPriority w:val="99"/>
    <w:rsid w:val="003C1C76"/>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3C1C76"/>
    <w:rPr>
      <w:rFonts w:ascii="Times New Roman" w:eastAsia="Times New Roman" w:hAnsi="Times New Roman" w:cs="Times New Roman"/>
      <w:sz w:val="20"/>
      <w:szCs w:val="20"/>
      <w:lang w:val="en-US"/>
    </w:rPr>
  </w:style>
  <w:style w:type="character" w:customStyle="1" w:styleId="NoSpacingChar">
    <w:name w:val="No Spacing Char"/>
    <w:link w:val="NoSpacing"/>
    <w:uiPriority w:val="1"/>
    <w:rsid w:val="003C1C76"/>
    <w:rPr>
      <w:rFonts w:ascii="Arial Narrow" w:eastAsia="Calibri" w:hAnsi="Arial Narrow" w:cs="Times New Roman"/>
    </w:rPr>
  </w:style>
  <w:style w:type="paragraph" w:styleId="Footer">
    <w:name w:val="footer"/>
    <w:basedOn w:val="Normal"/>
    <w:link w:val="FooterChar"/>
    <w:uiPriority w:val="99"/>
    <w:unhideWhenUsed/>
    <w:rsid w:val="004A1469"/>
    <w:pPr>
      <w:tabs>
        <w:tab w:val="center" w:pos="4513"/>
        <w:tab w:val="right" w:pos="9026"/>
      </w:tabs>
    </w:pPr>
  </w:style>
  <w:style w:type="character" w:customStyle="1" w:styleId="FooterChar">
    <w:name w:val="Footer Char"/>
    <w:basedOn w:val="DefaultParagraphFont"/>
    <w:link w:val="Footer"/>
    <w:uiPriority w:val="99"/>
    <w:rsid w:val="004A1469"/>
  </w:style>
  <w:style w:type="paragraph" w:styleId="Title">
    <w:name w:val="Title"/>
    <w:basedOn w:val="Normal"/>
    <w:link w:val="TitleChar"/>
    <w:qFormat/>
    <w:rsid w:val="004A1469"/>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4A1469"/>
    <w:rPr>
      <w:rFonts w:asciiTheme="majorHAnsi" w:eastAsia="Times New Roman" w:hAnsiTheme="majorHAnsi" w:cs="Times New Roman"/>
      <w:b/>
      <w:caps/>
      <w:sz w:val="28"/>
      <w:szCs w:val="24"/>
    </w:rPr>
  </w:style>
  <w:style w:type="table" w:styleId="TableGrid">
    <w:name w:val="Table Grid"/>
    <w:basedOn w:val="TableNormal"/>
    <w:rsid w:val="004A1469"/>
    <w:pPr>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4A1469"/>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vic.gov.au/school/principals/spag/community/Pages/volunteer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Documents/school/principals/management/volunteerandworkbeeinductchecklist.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vic.gov.au/school/principals/management/Pages/definedohster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ducation.vic.gov.au/school/principals/management/Pages/reportinjuryhazard.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E2CA1-5306-4227-A3EB-294EF2B1F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3980E7-27D1-40B5-9E30-AB7D67EC892C}">
  <ds:schemaRefs>
    <ds:schemaRef ds:uri="http://schemas.microsoft.com/sharepoint/v3/contenttype/forms"/>
  </ds:schemaRefs>
</ds:datastoreItem>
</file>

<file path=customXml/itemProps3.xml><?xml version="1.0" encoding="utf-8"?>
<ds:datastoreItem xmlns:ds="http://schemas.openxmlformats.org/officeDocument/2006/customXml" ds:itemID="{FB7DD9CC-03E1-4644-B51A-25459560A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Anna Rigoni</cp:lastModifiedBy>
  <cp:revision>9</cp:revision>
  <dcterms:created xsi:type="dcterms:W3CDTF">2017-05-18T07:11:00Z</dcterms:created>
  <dcterms:modified xsi:type="dcterms:W3CDTF">2018-01-02T00:13:00Z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