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AC74" w14:textId="41E9328F" w:rsidR="009F0537" w:rsidRPr="0030547C" w:rsidRDefault="00FE7847" w:rsidP="00A72E77">
      <w:pPr>
        <w:pStyle w:val="Header"/>
        <w:tabs>
          <w:tab w:val="clear" w:pos="9026"/>
          <w:tab w:val="right" w:pos="7655"/>
        </w:tabs>
        <w:ind w:left="284" w:right="-330" w:hanging="284"/>
        <w:rPr>
          <w:rStyle w:val="SubtleReference"/>
        </w:rPr>
      </w:pPr>
      <w:r w:rsidRPr="00E6765C">
        <w:rPr>
          <w:rStyle w:val="SubtleReference"/>
          <w:sz w:val="28"/>
        </w:rPr>
        <w:t>R</w:t>
      </w:r>
      <w:r w:rsidR="009F0537" w:rsidRPr="00E6765C">
        <w:rPr>
          <w:rStyle w:val="SubtleReference"/>
          <w:sz w:val="28"/>
        </w:rPr>
        <w:t>ationale</w:t>
      </w:r>
    </w:p>
    <w:p w14:paraId="23FEAB78" w14:textId="2A455F95" w:rsidR="00C7334E" w:rsidRPr="0030547C" w:rsidRDefault="00C7334E" w:rsidP="00E6765C">
      <w:pPr>
        <w:pStyle w:val="ListParagraph"/>
        <w:ind w:left="142" w:right="-330"/>
        <w:jc w:val="both"/>
        <w:rPr>
          <w:rFonts w:asciiTheme="majorHAnsi" w:hAnsiTheme="majorHAnsi"/>
        </w:rPr>
      </w:pPr>
      <w:r w:rsidRPr="0030547C">
        <w:rPr>
          <w:rFonts w:asciiTheme="majorHAnsi" w:hAnsiTheme="majorHAnsi"/>
        </w:rPr>
        <w:t xml:space="preserve">Discriminate and effective use of the internet provides students with opportunities to obtain information, engage in discussion and liaise with individuals, organisations and groups world-wide </w:t>
      </w:r>
      <w:proofErr w:type="gramStart"/>
      <w:r w:rsidRPr="0030547C">
        <w:rPr>
          <w:rFonts w:asciiTheme="majorHAnsi" w:hAnsiTheme="majorHAnsi"/>
        </w:rPr>
        <w:t>so as to</w:t>
      </w:r>
      <w:proofErr w:type="gramEnd"/>
      <w:r w:rsidRPr="0030547C">
        <w:rPr>
          <w:rFonts w:asciiTheme="majorHAnsi" w:hAnsiTheme="majorHAnsi"/>
        </w:rPr>
        <w:t xml:space="preserve"> increase skills, knowledge, abilities and improve student learning outcomes.</w:t>
      </w:r>
    </w:p>
    <w:p w14:paraId="1A9C7265" w14:textId="77777777" w:rsidR="00A72E77" w:rsidRDefault="00C7334E" w:rsidP="00A72E77">
      <w:pPr>
        <w:pStyle w:val="BodyTextIndent"/>
        <w:numPr>
          <w:ilvl w:val="0"/>
          <w:numId w:val="1"/>
        </w:numPr>
        <w:spacing w:after="40"/>
        <w:ind w:left="284" w:right="-330" w:hanging="284"/>
        <w:jc w:val="both"/>
        <w:rPr>
          <w:rFonts w:asciiTheme="majorHAnsi" w:hAnsiTheme="majorHAnsi"/>
          <w:sz w:val="24"/>
          <w:szCs w:val="24"/>
        </w:rPr>
      </w:pPr>
      <w:r w:rsidRPr="0030547C">
        <w:rPr>
          <w:rFonts w:asciiTheme="majorHAnsi" w:hAnsiTheme="majorHAnsi"/>
          <w:sz w:val="24"/>
          <w:szCs w:val="24"/>
        </w:rPr>
        <w:t>Students will use computers</w:t>
      </w:r>
      <w:r w:rsidR="0083086D">
        <w:rPr>
          <w:rFonts w:asciiTheme="majorHAnsi" w:hAnsiTheme="majorHAnsi"/>
          <w:sz w:val="24"/>
          <w:szCs w:val="24"/>
        </w:rPr>
        <w:t xml:space="preserve">, mobile devices </w:t>
      </w:r>
      <w:r w:rsidRPr="0030547C">
        <w:rPr>
          <w:rFonts w:asciiTheme="majorHAnsi" w:hAnsiTheme="majorHAnsi"/>
          <w:sz w:val="24"/>
          <w:szCs w:val="24"/>
        </w:rPr>
        <w:t>and the Internet in class related activities.</w:t>
      </w:r>
    </w:p>
    <w:p w14:paraId="7C04DF73" w14:textId="4270A37B" w:rsidR="00C7334E" w:rsidRPr="0030547C" w:rsidRDefault="00C7334E" w:rsidP="00A72E77">
      <w:pPr>
        <w:pStyle w:val="BodyTextIndent"/>
        <w:numPr>
          <w:ilvl w:val="0"/>
          <w:numId w:val="1"/>
        </w:numPr>
        <w:spacing w:after="40"/>
        <w:ind w:left="284" w:right="-330" w:hanging="284"/>
        <w:jc w:val="both"/>
        <w:rPr>
          <w:rFonts w:asciiTheme="majorHAnsi" w:hAnsiTheme="majorHAnsi"/>
          <w:sz w:val="24"/>
          <w:szCs w:val="24"/>
        </w:rPr>
      </w:pPr>
      <w:r w:rsidRPr="0030547C">
        <w:rPr>
          <w:rFonts w:asciiTheme="majorHAnsi" w:hAnsiTheme="majorHAnsi"/>
          <w:sz w:val="24"/>
          <w:szCs w:val="24"/>
        </w:rPr>
        <w:t>Parents/</w:t>
      </w:r>
      <w:proofErr w:type="spellStart"/>
      <w:r w:rsidRPr="0030547C">
        <w:rPr>
          <w:rFonts w:asciiTheme="majorHAnsi" w:hAnsiTheme="majorHAnsi"/>
          <w:sz w:val="24"/>
          <w:szCs w:val="24"/>
        </w:rPr>
        <w:t>carers</w:t>
      </w:r>
      <w:proofErr w:type="spellEnd"/>
      <w:r w:rsidRPr="0030547C">
        <w:rPr>
          <w:rFonts w:asciiTheme="majorHAnsi" w:hAnsiTheme="majorHAnsi"/>
          <w:sz w:val="24"/>
          <w:szCs w:val="24"/>
        </w:rPr>
        <w:t xml:space="preserve"> should understand that although student’s use of the Internet will be supervised and there are access controls in place, use of the Internet in an appropriate way is the student’s responsibility </w:t>
      </w:r>
      <w:proofErr w:type="gramStart"/>
      <w:r w:rsidRPr="0030547C">
        <w:rPr>
          <w:rFonts w:asciiTheme="majorHAnsi" w:hAnsiTheme="majorHAnsi"/>
          <w:sz w:val="24"/>
          <w:szCs w:val="24"/>
        </w:rPr>
        <w:t>at all times</w:t>
      </w:r>
      <w:proofErr w:type="gramEnd"/>
      <w:r w:rsidRPr="0030547C">
        <w:rPr>
          <w:rFonts w:asciiTheme="majorHAnsi" w:hAnsiTheme="majorHAnsi"/>
          <w:sz w:val="24"/>
          <w:szCs w:val="24"/>
        </w:rPr>
        <w:t>.</w:t>
      </w:r>
    </w:p>
    <w:p w14:paraId="61FD3C35" w14:textId="2B0C6060" w:rsidR="009F0537" w:rsidRPr="0030547C" w:rsidRDefault="009F0537" w:rsidP="00A72E77">
      <w:pPr>
        <w:pStyle w:val="NoSpacing"/>
        <w:numPr>
          <w:ilvl w:val="0"/>
          <w:numId w:val="1"/>
        </w:numPr>
        <w:ind w:left="284" w:right="-330" w:hanging="284"/>
        <w:jc w:val="both"/>
        <w:rPr>
          <w:rFonts w:asciiTheme="majorHAnsi" w:hAnsiTheme="majorHAnsi"/>
          <w:sz w:val="24"/>
          <w:szCs w:val="24"/>
        </w:rPr>
      </w:pPr>
      <w:r w:rsidRPr="0030547C">
        <w:rPr>
          <w:rFonts w:asciiTheme="majorHAnsi" w:hAnsiTheme="majorHAnsi"/>
          <w:sz w:val="24"/>
          <w:szCs w:val="24"/>
        </w:rPr>
        <w:t>Cyber</w:t>
      </w:r>
      <w:r w:rsidR="00A72E77">
        <w:rPr>
          <w:rFonts w:asciiTheme="majorHAnsi" w:hAnsiTheme="majorHAnsi"/>
          <w:sz w:val="24"/>
          <w:szCs w:val="24"/>
        </w:rPr>
        <w:t xml:space="preserve"> </w:t>
      </w:r>
      <w:r w:rsidRPr="0030547C">
        <w:rPr>
          <w:rFonts w:asciiTheme="majorHAnsi" w:hAnsiTheme="majorHAnsi"/>
          <w:sz w:val="24"/>
          <w:szCs w:val="24"/>
        </w:rPr>
        <w:t xml:space="preserve">safety is a major concern </w:t>
      </w:r>
      <w:r w:rsidR="00A72E77">
        <w:rPr>
          <w:rFonts w:asciiTheme="majorHAnsi" w:hAnsiTheme="majorHAnsi"/>
          <w:sz w:val="24"/>
          <w:szCs w:val="24"/>
        </w:rPr>
        <w:t xml:space="preserve">that affects students. </w:t>
      </w:r>
      <w:r w:rsidRPr="0030547C">
        <w:rPr>
          <w:rFonts w:asciiTheme="majorHAnsi" w:hAnsiTheme="majorHAnsi"/>
          <w:sz w:val="24"/>
          <w:szCs w:val="24"/>
        </w:rPr>
        <w:t xml:space="preserve">DET employees in schools are also at risk of misusing social media or being targeted by a disgruntled member of the school community. </w:t>
      </w:r>
    </w:p>
    <w:p w14:paraId="4AFB99CA" w14:textId="77777777" w:rsidR="009F0537" w:rsidRPr="0030547C" w:rsidRDefault="009F0537" w:rsidP="00A72E77">
      <w:pPr>
        <w:pStyle w:val="NoSpacing"/>
        <w:numPr>
          <w:ilvl w:val="0"/>
          <w:numId w:val="1"/>
        </w:numPr>
        <w:ind w:left="284" w:right="-330" w:hanging="284"/>
        <w:jc w:val="both"/>
        <w:rPr>
          <w:rFonts w:asciiTheme="majorHAnsi" w:hAnsiTheme="majorHAnsi" w:cs="Arial"/>
          <w:color w:val="000000"/>
          <w:sz w:val="24"/>
          <w:szCs w:val="24"/>
        </w:rPr>
      </w:pPr>
      <w:r w:rsidRPr="0030547C">
        <w:rPr>
          <w:rFonts w:asciiTheme="majorHAnsi" w:hAnsiTheme="majorHAnsi" w:cs="Arial"/>
          <w:sz w:val="24"/>
          <w:szCs w:val="24"/>
        </w:rPr>
        <w:t>There are legal consequences for misuse of social media.</w:t>
      </w:r>
    </w:p>
    <w:p w14:paraId="3147C0BC" w14:textId="477099D4" w:rsidR="009F0537" w:rsidRPr="0030547C" w:rsidRDefault="00A72E77" w:rsidP="00A72E77">
      <w:pPr>
        <w:pStyle w:val="NoSpacing"/>
        <w:numPr>
          <w:ilvl w:val="0"/>
          <w:numId w:val="1"/>
        </w:numPr>
        <w:ind w:left="284" w:right="-330" w:hanging="284"/>
        <w:jc w:val="both"/>
        <w:rPr>
          <w:rFonts w:asciiTheme="majorHAnsi" w:hAnsiTheme="majorHAnsi"/>
          <w:sz w:val="24"/>
          <w:szCs w:val="24"/>
        </w:rPr>
      </w:pPr>
      <w:r>
        <w:rPr>
          <w:rFonts w:asciiTheme="majorHAnsi" w:hAnsiTheme="majorHAnsi" w:cs="Arial"/>
          <w:sz w:val="24"/>
          <w:szCs w:val="24"/>
        </w:rPr>
        <w:t>In line with the Child Safe Standards (College policies and Code of Conduct) all</w:t>
      </w:r>
      <w:r w:rsidR="009F0537" w:rsidRPr="0030547C">
        <w:rPr>
          <w:rFonts w:asciiTheme="majorHAnsi" w:hAnsiTheme="majorHAnsi" w:cs="Arial"/>
          <w:sz w:val="24"/>
          <w:szCs w:val="24"/>
        </w:rPr>
        <w:t xml:space="preserve"> staff have a responsibility to take reasonable steps to protect </w:t>
      </w:r>
      <w:r w:rsidR="00A04F05">
        <w:rPr>
          <w:rFonts w:asciiTheme="majorHAnsi" w:hAnsiTheme="majorHAnsi" w:cs="Arial"/>
          <w:sz w:val="24"/>
          <w:szCs w:val="24"/>
        </w:rPr>
        <w:t>students</w:t>
      </w:r>
      <w:r w:rsidR="009F0537" w:rsidRPr="0030547C">
        <w:rPr>
          <w:rFonts w:asciiTheme="majorHAnsi" w:hAnsiTheme="majorHAnsi" w:cs="Arial"/>
          <w:sz w:val="24"/>
          <w:szCs w:val="24"/>
        </w:rPr>
        <w:t xml:space="preserve"> from risks of injury, including those that may be encountered within the online learning environment. </w:t>
      </w:r>
    </w:p>
    <w:p w14:paraId="28B9CAC8" w14:textId="77777777" w:rsidR="009F0537" w:rsidRPr="0030547C" w:rsidRDefault="009F0537" w:rsidP="00A72E77">
      <w:pPr>
        <w:pStyle w:val="NoSpacing"/>
        <w:ind w:left="284" w:right="-330" w:hanging="284"/>
        <w:jc w:val="both"/>
        <w:rPr>
          <w:rFonts w:asciiTheme="majorHAnsi" w:hAnsiTheme="majorHAnsi"/>
          <w:sz w:val="24"/>
          <w:szCs w:val="24"/>
        </w:rPr>
      </w:pPr>
    </w:p>
    <w:p w14:paraId="7AA5365D" w14:textId="77777777" w:rsidR="009F0537" w:rsidRPr="00E6765C" w:rsidRDefault="009F0537" w:rsidP="00E6765C">
      <w:pPr>
        <w:pStyle w:val="Header"/>
        <w:tabs>
          <w:tab w:val="clear" w:pos="9026"/>
          <w:tab w:val="right" w:pos="7655"/>
        </w:tabs>
        <w:ind w:left="284" w:right="-330" w:hanging="284"/>
        <w:rPr>
          <w:rStyle w:val="SubtleReference"/>
          <w:sz w:val="28"/>
        </w:rPr>
      </w:pPr>
      <w:r w:rsidRPr="00E6765C">
        <w:rPr>
          <w:rStyle w:val="SubtleReference"/>
          <w:sz w:val="28"/>
        </w:rPr>
        <w:t>Purpose</w:t>
      </w:r>
    </w:p>
    <w:p w14:paraId="578E2F05" w14:textId="1BDAD50F" w:rsidR="009F0537" w:rsidRPr="0030547C" w:rsidRDefault="009F0537" w:rsidP="00A72E77">
      <w:pPr>
        <w:pStyle w:val="NoSpacing"/>
        <w:numPr>
          <w:ilvl w:val="0"/>
          <w:numId w:val="5"/>
        </w:numPr>
        <w:ind w:left="284" w:right="-330" w:hanging="284"/>
        <w:jc w:val="both"/>
        <w:rPr>
          <w:rFonts w:asciiTheme="majorHAnsi" w:hAnsiTheme="majorHAnsi"/>
          <w:sz w:val="24"/>
          <w:szCs w:val="24"/>
        </w:rPr>
      </w:pPr>
      <w:r w:rsidRPr="0030547C">
        <w:rPr>
          <w:rFonts w:asciiTheme="majorHAnsi" w:hAnsiTheme="majorHAnsi" w:cs="Arial"/>
          <w:sz w:val="24"/>
          <w:szCs w:val="24"/>
        </w:rPr>
        <w:t xml:space="preserve">To provide a practical guide to support staff and meet the obligations and recommended standards of behaviours </w:t>
      </w:r>
      <w:r w:rsidR="00A72E77">
        <w:rPr>
          <w:rFonts w:asciiTheme="majorHAnsi" w:hAnsiTheme="majorHAnsi" w:cs="Arial"/>
          <w:sz w:val="24"/>
          <w:szCs w:val="24"/>
        </w:rPr>
        <w:t>(</w:t>
      </w:r>
      <w:r w:rsidRPr="0030547C">
        <w:rPr>
          <w:rFonts w:asciiTheme="majorHAnsi" w:hAnsiTheme="majorHAnsi" w:cs="Arial"/>
          <w:sz w:val="24"/>
          <w:szCs w:val="24"/>
        </w:rPr>
        <w:t>set out within existing instruments, policies and guidelines</w:t>
      </w:r>
      <w:r w:rsidR="00A72E77">
        <w:rPr>
          <w:rFonts w:asciiTheme="majorHAnsi" w:hAnsiTheme="majorHAnsi" w:cs="Arial"/>
          <w:sz w:val="24"/>
          <w:szCs w:val="24"/>
        </w:rPr>
        <w:t>)</w:t>
      </w:r>
      <w:r w:rsidRPr="0030547C">
        <w:rPr>
          <w:rFonts w:asciiTheme="majorHAnsi" w:hAnsiTheme="majorHAnsi" w:cs="Arial"/>
          <w:sz w:val="24"/>
          <w:szCs w:val="24"/>
        </w:rPr>
        <w:t xml:space="preserve"> when using social media tools for personal or professional purposes.</w:t>
      </w:r>
    </w:p>
    <w:p w14:paraId="0BAB5780" w14:textId="12E80AC4" w:rsidR="00A72E77" w:rsidRDefault="00A72E77" w:rsidP="00E6765C">
      <w:pPr>
        <w:pStyle w:val="NoSpacing"/>
        <w:numPr>
          <w:ilvl w:val="0"/>
          <w:numId w:val="5"/>
        </w:numPr>
        <w:ind w:left="284" w:right="-330" w:hanging="284"/>
        <w:jc w:val="both"/>
        <w:rPr>
          <w:rFonts w:asciiTheme="majorHAnsi" w:hAnsiTheme="majorHAnsi" w:cs="Arial"/>
          <w:sz w:val="24"/>
          <w:szCs w:val="24"/>
        </w:rPr>
      </w:pPr>
      <w:r w:rsidRPr="0030547C">
        <w:rPr>
          <w:rFonts w:asciiTheme="majorHAnsi" w:hAnsiTheme="majorHAnsi" w:cs="Arial"/>
          <w:sz w:val="24"/>
          <w:szCs w:val="24"/>
        </w:rPr>
        <w:t xml:space="preserve">To ensure the </w:t>
      </w:r>
      <w:r>
        <w:rPr>
          <w:rFonts w:asciiTheme="majorHAnsi" w:hAnsiTheme="majorHAnsi" w:cs="Arial"/>
          <w:sz w:val="24"/>
          <w:szCs w:val="24"/>
        </w:rPr>
        <w:t xml:space="preserve">College </w:t>
      </w:r>
      <w:r w:rsidRPr="0030547C">
        <w:rPr>
          <w:rFonts w:asciiTheme="majorHAnsi" w:hAnsiTheme="majorHAnsi" w:cs="Arial"/>
          <w:sz w:val="24"/>
          <w:szCs w:val="24"/>
        </w:rPr>
        <w:t xml:space="preserve">discharges its duty of care towards </w:t>
      </w:r>
      <w:r>
        <w:rPr>
          <w:rFonts w:asciiTheme="majorHAnsi" w:hAnsiTheme="majorHAnsi" w:cs="Arial"/>
          <w:sz w:val="24"/>
          <w:szCs w:val="24"/>
        </w:rPr>
        <w:t>students.</w:t>
      </w:r>
    </w:p>
    <w:p w14:paraId="59773EAD" w14:textId="26C6DDDF" w:rsidR="00A72E77" w:rsidRPr="0030547C" w:rsidRDefault="00A72E77" w:rsidP="00A72E77">
      <w:pPr>
        <w:pStyle w:val="NoSpacing"/>
        <w:numPr>
          <w:ilvl w:val="0"/>
          <w:numId w:val="5"/>
        </w:numPr>
        <w:ind w:left="284" w:right="-330" w:hanging="284"/>
        <w:jc w:val="both"/>
        <w:rPr>
          <w:rFonts w:asciiTheme="majorHAnsi" w:hAnsiTheme="majorHAnsi" w:cs="Arial"/>
          <w:sz w:val="24"/>
          <w:szCs w:val="24"/>
        </w:rPr>
      </w:pPr>
      <w:r w:rsidRPr="0030547C">
        <w:rPr>
          <w:rFonts w:asciiTheme="majorHAnsi" w:hAnsiTheme="majorHAnsi" w:cs="Arial"/>
          <w:sz w:val="24"/>
          <w:szCs w:val="24"/>
        </w:rPr>
        <w:t xml:space="preserve">To ensure </w:t>
      </w:r>
      <w:r>
        <w:rPr>
          <w:rFonts w:asciiTheme="majorHAnsi" w:hAnsiTheme="majorHAnsi" w:cs="Arial"/>
          <w:sz w:val="24"/>
          <w:szCs w:val="24"/>
        </w:rPr>
        <w:t>the College</w:t>
      </w:r>
      <w:r w:rsidRPr="0030547C">
        <w:rPr>
          <w:rFonts w:asciiTheme="majorHAnsi" w:hAnsiTheme="majorHAnsi" w:cs="Arial"/>
          <w:sz w:val="24"/>
          <w:szCs w:val="24"/>
        </w:rPr>
        <w:t xml:space="preserve"> has in place strategies to </w:t>
      </w:r>
      <w:r>
        <w:rPr>
          <w:rFonts w:asciiTheme="majorHAnsi" w:hAnsiTheme="majorHAnsi" w:cs="Arial"/>
          <w:sz w:val="24"/>
          <w:szCs w:val="24"/>
        </w:rPr>
        <w:t xml:space="preserve">ensure </w:t>
      </w:r>
      <w:r w:rsidRPr="0030547C">
        <w:rPr>
          <w:rFonts w:asciiTheme="majorHAnsi" w:hAnsiTheme="majorHAnsi" w:cs="Arial"/>
          <w:sz w:val="24"/>
          <w:szCs w:val="24"/>
        </w:rPr>
        <w:t>compliance with Child Safe Standards 2 and 6</w:t>
      </w:r>
      <w:r>
        <w:rPr>
          <w:rFonts w:asciiTheme="majorHAnsi" w:hAnsiTheme="majorHAnsi" w:cs="Arial"/>
          <w:sz w:val="24"/>
          <w:szCs w:val="24"/>
        </w:rPr>
        <w:t xml:space="preserve">, and that the College </w:t>
      </w:r>
      <w:r w:rsidRPr="00917EDC">
        <w:rPr>
          <w:rFonts w:asciiTheme="majorHAnsi" w:hAnsiTheme="majorHAnsi" w:cs="Arial"/>
          <w:sz w:val="24"/>
          <w:szCs w:val="24"/>
        </w:rPr>
        <w:t xml:space="preserve">complies with DET policy and legislation </w:t>
      </w:r>
      <w:proofErr w:type="gramStart"/>
      <w:r w:rsidRPr="00917EDC">
        <w:rPr>
          <w:rFonts w:asciiTheme="majorHAnsi" w:hAnsiTheme="majorHAnsi" w:cs="Arial"/>
          <w:sz w:val="24"/>
          <w:szCs w:val="24"/>
        </w:rPr>
        <w:t>in regard to</w:t>
      </w:r>
      <w:proofErr w:type="gramEnd"/>
      <w:r w:rsidRPr="00917EDC">
        <w:rPr>
          <w:rFonts w:asciiTheme="majorHAnsi" w:hAnsiTheme="majorHAnsi" w:cs="Arial"/>
          <w:sz w:val="24"/>
          <w:szCs w:val="24"/>
        </w:rPr>
        <w:t xml:space="preserve"> social media.</w:t>
      </w:r>
    </w:p>
    <w:p w14:paraId="3D75AB71" w14:textId="45D91242" w:rsidR="009F0537" w:rsidRPr="0030547C" w:rsidRDefault="009F0537" w:rsidP="00A72E77">
      <w:pPr>
        <w:pStyle w:val="NoSpacing"/>
        <w:numPr>
          <w:ilvl w:val="0"/>
          <w:numId w:val="5"/>
        </w:numPr>
        <w:ind w:left="284" w:right="-330" w:hanging="284"/>
        <w:jc w:val="both"/>
        <w:rPr>
          <w:rFonts w:asciiTheme="majorHAnsi" w:hAnsiTheme="majorHAnsi"/>
          <w:sz w:val="24"/>
          <w:szCs w:val="24"/>
        </w:rPr>
      </w:pPr>
      <w:r w:rsidRPr="0030547C">
        <w:rPr>
          <w:rFonts w:asciiTheme="majorHAnsi" w:hAnsiTheme="majorHAnsi" w:cs="Arial"/>
          <w:sz w:val="24"/>
          <w:szCs w:val="24"/>
        </w:rPr>
        <w:t xml:space="preserve">To </w:t>
      </w:r>
      <w:r w:rsidR="00A72E77">
        <w:rPr>
          <w:rFonts w:asciiTheme="majorHAnsi" w:hAnsiTheme="majorHAnsi" w:cs="Arial"/>
          <w:sz w:val="24"/>
          <w:szCs w:val="24"/>
        </w:rPr>
        <w:t xml:space="preserve">build a culture of cyber safety and provide information about </w:t>
      </w:r>
      <w:r w:rsidRPr="0030547C">
        <w:rPr>
          <w:rFonts w:asciiTheme="majorHAnsi" w:hAnsiTheme="majorHAnsi" w:cs="Arial"/>
          <w:sz w:val="24"/>
          <w:szCs w:val="24"/>
        </w:rPr>
        <w:t>r</w:t>
      </w:r>
      <w:r w:rsidR="00A72E77">
        <w:rPr>
          <w:rFonts w:asciiTheme="majorHAnsi" w:hAnsiTheme="majorHAnsi" w:cs="Arial"/>
          <w:sz w:val="24"/>
          <w:szCs w:val="24"/>
        </w:rPr>
        <w:t xml:space="preserve">esponding to </w:t>
      </w:r>
      <w:r w:rsidRPr="0030547C">
        <w:rPr>
          <w:rFonts w:asciiTheme="majorHAnsi" w:hAnsiTheme="majorHAnsi" w:cs="Arial"/>
          <w:sz w:val="24"/>
          <w:szCs w:val="24"/>
        </w:rPr>
        <w:t>cyber</w:t>
      </w:r>
      <w:r w:rsidR="00A72E77">
        <w:rPr>
          <w:rFonts w:asciiTheme="majorHAnsi" w:hAnsiTheme="majorHAnsi" w:cs="Arial"/>
          <w:sz w:val="24"/>
          <w:szCs w:val="24"/>
        </w:rPr>
        <w:t>-</w:t>
      </w:r>
      <w:r w:rsidRPr="0030547C">
        <w:rPr>
          <w:rFonts w:asciiTheme="majorHAnsi" w:hAnsiTheme="majorHAnsi" w:cs="Arial"/>
          <w:sz w:val="24"/>
          <w:szCs w:val="24"/>
        </w:rPr>
        <w:t>bullying.</w:t>
      </w:r>
    </w:p>
    <w:p w14:paraId="718A2165" w14:textId="77777777" w:rsidR="009F0537" w:rsidRPr="0030547C" w:rsidRDefault="009F0537" w:rsidP="00A72E77">
      <w:pPr>
        <w:pStyle w:val="NoSpacing"/>
        <w:ind w:left="284" w:right="-330" w:hanging="284"/>
        <w:jc w:val="both"/>
        <w:rPr>
          <w:rFonts w:asciiTheme="majorHAnsi" w:hAnsiTheme="majorHAnsi"/>
          <w:sz w:val="24"/>
          <w:szCs w:val="24"/>
        </w:rPr>
      </w:pPr>
    </w:p>
    <w:p w14:paraId="5B30037F" w14:textId="77777777" w:rsidR="009F0537" w:rsidRPr="00E6765C" w:rsidRDefault="009F0537" w:rsidP="00E6765C">
      <w:pPr>
        <w:pStyle w:val="Header"/>
        <w:tabs>
          <w:tab w:val="clear" w:pos="9026"/>
          <w:tab w:val="right" w:pos="7655"/>
        </w:tabs>
        <w:ind w:left="284" w:right="-330" w:hanging="284"/>
        <w:rPr>
          <w:rStyle w:val="SubtleReference"/>
          <w:sz w:val="28"/>
        </w:rPr>
      </w:pPr>
      <w:r w:rsidRPr="00E6765C">
        <w:rPr>
          <w:rStyle w:val="SubtleReference"/>
          <w:sz w:val="28"/>
        </w:rPr>
        <w:t>Definition</w:t>
      </w:r>
    </w:p>
    <w:p w14:paraId="5C02F6E0" w14:textId="77777777" w:rsidR="009F0537" w:rsidRPr="0030547C" w:rsidRDefault="009F0537" w:rsidP="00A72E77">
      <w:pPr>
        <w:pStyle w:val="NoSpacing"/>
        <w:ind w:right="-330"/>
        <w:jc w:val="both"/>
        <w:rPr>
          <w:rFonts w:asciiTheme="majorHAnsi" w:hAnsiTheme="majorHAnsi"/>
          <w:sz w:val="24"/>
          <w:szCs w:val="24"/>
        </w:rPr>
      </w:pPr>
      <w:r w:rsidRPr="0030547C">
        <w:rPr>
          <w:rFonts w:asciiTheme="majorHAnsi" w:hAnsiTheme="majorHAnsi"/>
          <w:sz w:val="24"/>
          <w:szCs w:val="24"/>
        </w:rPr>
        <w:t xml:space="preserve">In the context of DET’s </w:t>
      </w:r>
      <w:r w:rsidRPr="00E6765C">
        <w:rPr>
          <w:rFonts w:asciiTheme="majorHAnsi" w:hAnsiTheme="majorHAnsi"/>
          <w:i/>
          <w:sz w:val="24"/>
          <w:szCs w:val="24"/>
        </w:rPr>
        <w:t xml:space="preserve">Using Social Media </w:t>
      </w:r>
      <w:r w:rsidRPr="00E6765C">
        <w:rPr>
          <w:rStyle w:val="Emphasis"/>
          <w:rFonts w:asciiTheme="majorHAnsi" w:hAnsiTheme="majorHAnsi" w:cs="Arial"/>
          <w:sz w:val="24"/>
          <w:szCs w:val="24"/>
        </w:rPr>
        <w:t>Guide</w:t>
      </w:r>
      <w:r w:rsidRPr="0030547C">
        <w:rPr>
          <w:rFonts w:asciiTheme="majorHAnsi" w:hAnsiTheme="majorHAnsi"/>
          <w:sz w:val="24"/>
          <w:szCs w:val="24"/>
        </w:rPr>
        <w:t xml:space="preserve">, social media is the term used for internet based tools for sharing and discussing information among people. Additional social media tools may include (although are not limited to): </w:t>
      </w:r>
    </w:p>
    <w:p w14:paraId="78C5E41C"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r w:rsidRPr="0030547C">
        <w:rPr>
          <w:rFonts w:asciiTheme="majorHAnsi" w:hAnsiTheme="majorHAnsi"/>
          <w:sz w:val="24"/>
          <w:szCs w:val="24"/>
        </w:rPr>
        <w:t>Social networking sites (e.g. Facebook, LinkedIn, Myspace)</w:t>
      </w:r>
    </w:p>
    <w:p w14:paraId="5ACD0639"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r w:rsidRPr="0030547C">
        <w:rPr>
          <w:rFonts w:asciiTheme="majorHAnsi" w:hAnsiTheme="majorHAnsi"/>
          <w:sz w:val="24"/>
          <w:szCs w:val="24"/>
        </w:rPr>
        <w:t>Video and photo sharing web sites (e.g. Flickr, YouTube</w:t>
      </w:r>
      <w:r w:rsidR="0083086D">
        <w:rPr>
          <w:rFonts w:asciiTheme="majorHAnsi" w:hAnsiTheme="majorHAnsi"/>
          <w:sz w:val="24"/>
          <w:szCs w:val="24"/>
        </w:rPr>
        <w:t>, Instagram</w:t>
      </w:r>
      <w:r w:rsidRPr="0030547C">
        <w:rPr>
          <w:rFonts w:asciiTheme="majorHAnsi" w:hAnsiTheme="majorHAnsi"/>
          <w:sz w:val="24"/>
          <w:szCs w:val="24"/>
        </w:rPr>
        <w:t>)</w:t>
      </w:r>
    </w:p>
    <w:p w14:paraId="0674A2E2"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r w:rsidRPr="0030547C">
        <w:rPr>
          <w:rFonts w:asciiTheme="majorHAnsi" w:hAnsiTheme="majorHAnsi"/>
          <w:sz w:val="24"/>
          <w:szCs w:val="24"/>
        </w:rPr>
        <w:t>Blogs, including corporate blogs and personal blogs</w:t>
      </w:r>
    </w:p>
    <w:p w14:paraId="43997A57"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r w:rsidRPr="0030547C">
        <w:rPr>
          <w:rFonts w:asciiTheme="majorHAnsi" w:hAnsiTheme="majorHAnsi"/>
          <w:sz w:val="24"/>
          <w:szCs w:val="24"/>
        </w:rPr>
        <w:t>Micro-blogs (e.g. Twitter)</w:t>
      </w:r>
    </w:p>
    <w:p w14:paraId="71F724F5"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r w:rsidRPr="0030547C">
        <w:rPr>
          <w:rFonts w:asciiTheme="majorHAnsi" w:hAnsiTheme="majorHAnsi"/>
          <w:sz w:val="24"/>
          <w:szCs w:val="24"/>
        </w:rPr>
        <w:t>Forums, discussion boards and groups (e.g. Google groups, Whirlpool)</w:t>
      </w:r>
    </w:p>
    <w:p w14:paraId="3151C48A"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r w:rsidRPr="0030547C">
        <w:rPr>
          <w:rFonts w:asciiTheme="majorHAnsi" w:hAnsiTheme="majorHAnsi"/>
          <w:sz w:val="24"/>
          <w:szCs w:val="24"/>
        </w:rPr>
        <w:t>Wikis (e.g. Wikipedia)</w:t>
      </w:r>
    </w:p>
    <w:p w14:paraId="28EDAD96"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proofErr w:type="spellStart"/>
      <w:r w:rsidRPr="0030547C">
        <w:rPr>
          <w:rFonts w:asciiTheme="majorHAnsi" w:hAnsiTheme="majorHAnsi"/>
          <w:sz w:val="24"/>
          <w:szCs w:val="24"/>
        </w:rPr>
        <w:t>Vod</w:t>
      </w:r>
      <w:proofErr w:type="spellEnd"/>
      <w:r w:rsidRPr="0030547C">
        <w:rPr>
          <w:rFonts w:asciiTheme="majorHAnsi" w:hAnsiTheme="majorHAnsi"/>
          <w:sz w:val="24"/>
          <w:szCs w:val="24"/>
        </w:rPr>
        <w:t xml:space="preserve"> and podcasts</w:t>
      </w:r>
    </w:p>
    <w:p w14:paraId="412929F6"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r w:rsidRPr="0030547C">
        <w:rPr>
          <w:rFonts w:asciiTheme="majorHAnsi" w:hAnsiTheme="majorHAnsi"/>
          <w:sz w:val="24"/>
          <w:szCs w:val="24"/>
        </w:rPr>
        <w:t>Video conferences and web conferences</w:t>
      </w:r>
    </w:p>
    <w:p w14:paraId="633B8D5E" w14:textId="77777777" w:rsidR="009F0537" w:rsidRPr="0030547C" w:rsidRDefault="009F0537" w:rsidP="00A72E77">
      <w:pPr>
        <w:pStyle w:val="NoSpacing"/>
        <w:numPr>
          <w:ilvl w:val="0"/>
          <w:numId w:val="4"/>
        </w:numPr>
        <w:ind w:left="284" w:right="-330" w:hanging="284"/>
        <w:jc w:val="both"/>
        <w:rPr>
          <w:rFonts w:asciiTheme="majorHAnsi" w:hAnsiTheme="majorHAnsi"/>
          <w:sz w:val="24"/>
          <w:szCs w:val="24"/>
        </w:rPr>
      </w:pPr>
      <w:r w:rsidRPr="0030547C">
        <w:rPr>
          <w:rFonts w:asciiTheme="majorHAnsi" w:hAnsiTheme="majorHAnsi"/>
          <w:sz w:val="24"/>
          <w:szCs w:val="24"/>
        </w:rPr>
        <w:t>e-mail and instant messaging</w:t>
      </w:r>
    </w:p>
    <w:p w14:paraId="7EAB4887" w14:textId="77777777" w:rsidR="009F0537" w:rsidRPr="0030547C" w:rsidRDefault="009F0537" w:rsidP="00A72E77">
      <w:pPr>
        <w:pStyle w:val="NoSpacing"/>
        <w:ind w:left="284" w:right="-330" w:hanging="284"/>
        <w:jc w:val="both"/>
        <w:rPr>
          <w:rFonts w:asciiTheme="majorHAnsi" w:hAnsiTheme="majorHAnsi" w:cs="Arial"/>
          <w:color w:val="000000"/>
          <w:sz w:val="24"/>
          <w:szCs w:val="24"/>
        </w:rPr>
      </w:pPr>
      <w:r w:rsidRPr="0030547C">
        <w:rPr>
          <w:rFonts w:asciiTheme="majorHAnsi" w:hAnsiTheme="majorHAnsi" w:cs="Arial"/>
          <w:sz w:val="24"/>
          <w:szCs w:val="24"/>
        </w:rPr>
        <w:t>Social media also includes all other emerging electronic/digital communication applications. </w:t>
      </w:r>
    </w:p>
    <w:p w14:paraId="0C0A6D24" w14:textId="77777777" w:rsidR="00C7334E" w:rsidRPr="0030547C" w:rsidRDefault="00C7334E" w:rsidP="00A72E77">
      <w:pPr>
        <w:pStyle w:val="NoSpacing"/>
        <w:ind w:left="284" w:right="-330" w:hanging="284"/>
        <w:jc w:val="both"/>
        <w:rPr>
          <w:rFonts w:asciiTheme="majorHAnsi" w:hAnsiTheme="majorHAnsi"/>
          <w:b/>
          <w:sz w:val="24"/>
          <w:szCs w:val="24"/>
          <w:u w:val="single"/>
        </w:rPr>
      </w:pPr>
    </w:p>
    <w:p w14:paraId="0709A891" w14:textId="77777777" w:rsidR="009F0537" w:rsidRPr="00E6765C" w:rsidRDefault="009F0537" w:rsidP="00E6765C">
      <w:pPr>
        <w:pStyle w:val="Header"/>
        <w:tabs>
          <w:tab w:val="clear" w:pos="9026"/>
          <w:tab w:val="right" w:pos="7655"/>
        </w:tabs>
        <w:ind w:left="284" w:right="-330" w:hanging="284"/>
        <w:rPr>
          <w:rStyle w:val="SubtleReference"/>
          <w:sz w:val="28"/>
        </w:rPr>
      </w:pPr>
      <w:r w:rsidRPr="00E6765C">
        <w:rPr>
          <w:rStyle w:val="SubtleReference"/>
          <w:sz w:val="28"/>
        </w:rPr>
        <w:t>Implementation</w:t>
      </w:r>
    </w:p>
    <w:p w14:paraId="189475C8" w14:textId="77777777" w:rsidR="00516E43" w:rsidRPr="0030547C" w:rsidRDefault="00C7334E" w:rsidP="00A72E77">
      <w:pPr>
        <w:pStyle w:val="NoSpacing"/>
        <w:numPr>
          <w:ilvl w:val="0"/>
          <w:numId w:val="2"/>
        </w:numPr>
        <w:ind w:left="284" w:right="-330" w:hanging="284"/>
        <w:jc w:val="both"/>
        <w:rPr>
          <w:rFonts w:asciiTheme="majorHAnsi" w:hAnsiTheme="majorHAnsi"/>
          <w:sz w:val="24"/>
          <w:szCs w:val="24"/>
        </w:rPr>
      </w:pPr>
      <w:r w:rsidRPr="0030547C">
        <w:rPr>
          <w:rFonts w:asciiTheme="majorHAnsi" w:hAnsiTheme="majorHAnsi"/>
          <w:sz w:val="24"/>
          <w:szCs w:val="24"/>
        </w:rPr>
        <w:t>Charles La Trobe College</w:t>
      </w:r>
      <w:r w:rsidR="00516E43" w:rsidRPr="0030547C">
        <w:rPr>
          <w:rFonts w:asciiTheme="majorHAnsi" w:hAnsiTheme="majorHAnsi"/>
          <w:sz w:val="24"/>
          <w:szCs w:val="24"/>
        </w:rPr>
        <w:t xml:space="preserve"> has</w:t>
      </w:r>
      <w:r w:rsidR="00516E43" w:rsidRPr="0030547C">
        <w:rPr>
          <w:rFonts w:asciiTheme="majorHAnsi" w:hAnsiTheme="majorHAnsi"/>
          <w:b/>
          <w:sz w:val="24"/>
          <w:szCs w:val="24"/>
        </w:rPr>
        <w:t xml:space="preserve"> </w:t>
      </w:r>
      <w:r w:rsidR="00516E43" w:rsidRPr="0030547C">
        <w:rPr>
          <w:rFonts w:asciiTheme="majorHAnsi" w:hAnsiTheme="majorHAnsi"/>
          <w:sz w:val="24"/>
          <w:szCs w:val="24"/>
        </w:rPr>
        <w:t>zero tolerance of bullying in any form.</w:t>
      </w:r>
    </w:p>
    <w:p w14:paraId="1277287D" w14:textId="77777777" w:rsidR="00516E43" w:rsidRPr="0030547C" w:rsidRDefault="00516E43" w:rsidP="00A72E77">
      <w:pPr>
        <w:numPr>
          <w:ilvl w:val="0"/>
          <w:numId w:val="2"/>
        </w:numPr>
        <w:spacing w:after="0" w:line="240" w:lineRule="auto"/>
        <w:ind w:left="284" w:right="-330" w:hanging="284"/>
        <w:jc w:val="both"/>
        <w:rPr>
          <w:rFonts w:asciiTheme="majorHAnsi" w:hAnsiTheme="majorHAnsi"/>
          <w:sz w:val="24"/>
          <w:szCs w:val="24"/>
        </w:rPr>
      </w:pPr>
      <w:r w:rsidRPr="0030547C">
        <w:rPr>
          <w:rFonts w:asciiTheme="majorHAnsi" w:hAnsiTheme="majorHAnsi"/>
          <w:sz w:val="24"/>
          <w:szCs w:val="24"/>
        </w:rPr>
        <w:t>The wellbeing of every young person at the school is our highest priority.</w:t>
      </w:r>
    </w:p>
    <w:p w14:paraId="1EFD1FBE" w14:textId="4014B5D7" w:rsidR="00A04F05" w:rsidRPr="0030547C" w:rsidRDefault="00A04F05" w:rsidP="00A04F05">
      <w:pPr>
        <w:pStyle w:val="NoSpacing"/>
        <w:numPr>
          <w:ilvl w:val="0"/>
          <w:numId w:val="2"/>
        </w:numPr>
        <w:ind w:left="284" w:right="-330" w:hanging="284"/>
        <w:jc w:val="both"/>
        <w:rPr>
          <w:rFonts w:asciiTheme="majorHAnsi" w:hAnsiTheme="majorHAnsi"/>
          <w:color w:val="000000"/>
          <w:sz w:val="24"/>
          <w:szCs w:val="24"/>
        </w:rPr>
      </w:pPr>
      <w:r w:rsidRPr="0030547C">
        <w:rPr>
          <w:rFonts w:asciiTheme="majorHAnsi" w:hAnsiTheme="majorHAnsi"/>
          <w:sz w:val="24"/>
          <w:szCs w:val="24"/>
        </w:rPr>
        <w:lastRenderedPageBreak/>
        <w:t xml:space="preserve">This policy applies to all </w:t>
      </w:r>
      <w:r>
        <w:rPr>
          <w:rFonts w:asciiTheme="majorHAnsi" w:hAnsiTheme="majorHAnsi"/>
          <w:sz w:val="24"/>
          <w:szCs w:val="24"/>
        </w:rPr>
        <w:t>students</w:t>
      </w:r>
      <w:r w:rsidR="003D187D">
        <w:rPr>
          <w:rFonts w:asciiTheme="majorHAnsi" w:hAnsiTheme="majorHAnsi"/>
          <w:sz w:val="24"/>
          <w:szCs w:val="24"/>
        </w:rPr>
        <w:t xml:space="preserve"> and staff who are part of the</w:t>
      </w:r>
      <w:r w:rsidRPr="0030547C">
        <w:rPr>
          <w:rFonts w:asciiTheme="majorHAnsi" w:hAnsiTheme="majorHAnsi"/>
          <w:sz w:val="24"/>
          <w:szCs w:val="24"/>
        </w:rPr>
        <w:t xml:space="preserve"> Charles La Trobe College</w:t>
      </w:r>
      <w:r w:rsidR="003D187D">
        <w:rPr>
          <w:rFonts w:asciiTheme="majorHAnsi" w:hAnsiTheme="majorHAnsi"/>
          <w:sz w:val="24"/>
          <w:szCs w:val="24"/>
        </w:rPr>
        <w:t xml:space="preserve"> community</w:t>
      </w:r>
      <w:r w:rsidRPr="0030547C">
        <w:rPr>
          <w:rFonts w:asciiTheme="majorHAnsi" w:hAnsiTheme="majorHAnsi"/>
          <w:sz w:val="24"/>
          <w:szCs w:val="24"/>
        </w:rPr>
        <w:t>.</w:t>
      </w:r>
    </w:p>
    <w:p w14:paraId="35F20778" w14:textId="77777777" w:rsidR="00E05D31" w:rsidRPr="0030547C" w:rsidRDefault="00E05D31" w:rsidP="00E05D31">
      <w:pPr>
        <w:pStyle w:val="NoSpacing"/>
        <w:numPr>
          <w:ilvl w:val="0"/>
          <w:numId w:val="2"/>
        </w:numPr>
        <w:ind w:left="284" w:right="-330" w:hanging="284"/>
        <w:jc w:val="both"/>
        <w:rPr>
          <w:rFonts w:asciiTheme="majorHAnsi" w:hAnsiTheme="majorHAnsi"/>
          <w:color w:val="000000"/>
          <w:sz w:val="24"/>
          <w:szCs w:val="24"/>
        </w:rPr>
      </w:pPr>
      <w:r>
        <w:rPr>
          <w:rFonts w:asciiTheme="majorHAnsi" w:hAnsiTheme="majorHAnsi"/>
          <w:sz w:val="24"/>
          <w:szCs w:val="24"/>
        </w:rPr>
        <w:t>The policy a</w:t>
      </w:r>
      <w:r w:rsidRPr="0030547C">
        <w:rPr>
          <w:rFonts w:asciiTheme="majorHAnsi" w:hAnsiTheme="majorHAnsi"/>
          <w:sz w:val="24"/>
          <w:szCs w:val="24"/>
        </w:rPr>
        <w:t>pplies to staff, teaching and non-teaching, all volunteers, visitors and contractors engaged by the school and the School Council. </w:t>
      </w:r>
    </w:p>
    <w:p w14:paraId="63DFD298" w14:textId="77777777" w:rsidR="00E05D31" w:rsidRP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t>Our school actively supports student access to the widest variety of information resources available, accompanied by the development of the skills necessary to filter, analyse, interpret and evaluate information encountered.</w:t>
      </w:r>
    </w:p>
    <w:p w14:paraId="490756A7" w14:textId="77777777" w:rsidR="00E05D31" w:rsidRP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t xml:space="preserve">All students and staff at our school will have censorship filtered network account and logon.  </w:t>
      </w:r>
    </w:p>
    <w:p w14:paraId="39941B10" w14:textId="77777777" w:rsidR="00E05D31" w:rsidRPr="0030547C" w:rsidRDefault="00E05D31" w:rsidP="00E05D31">
      <w:pPr>
        <w:numPr>
          <w:ilvl w:val="0"/>
          <w:numId w:val="2"/>
        </w:numPr>
        <w:spacing w:after="0" w:line="240" w:lineRule="auto"/>
        <w:ind w:left="284" w:right="-330" w:hanging="284"/>
        <w:jc w:val="both"/>
        <w:rPr>
          <w:rFonts w:asciiTheme="majorHAnsi" w:hAnsiTheme="majorHAnsi"/>
          <w:b/>
          <w:sz w:val="24"/>
          <w:szCs w:val="24"/>
        </w:rPr>
      </w:pPr>
      <w:r w:rsidRPr="0030547C">
        <w:rPr>
          <w:rFonts w:asciiTheme="majorHAnsi" w:hAnsiTheme="majorHAnsi"/>
          <w:sz w:val="24"/>
          <w:szCs w:val="24"/>
        </w:rPr>
        <w:t xml:space="preserve">All </w:t>
      </w:r>
      <w:r>
        <w:rPr>
          <w:rFonts w:asciiTheme="majorHAnsi" w:hAnsiTheme="majorHAnsi"/>
          <w:sz w:val="24"/>
          <w:szCs w:val="24"/>
        </w:rPr>
        <w:t>students</w:t>
      </w:r>
      <w:r w:rsidRPr="0030547C">
        <w:rPr>
          <w:rFonts w:asciiTheme="majorHAnsi" w:hAnsiTheme="majorHAnsi"/>
          <w:sz w:val="24"/>
          <w:szCs w:val="24"/>
        </w:rPr>
        <w:t xml:space="preserve"> and staff will have their own password protected </w:t>
      </w:r>
      <w:r>
        <w:rPr>
          <w:rFonts w:asciiTheme="majorHAnsi" w:hAnsiTheme="majorHAnsi"/>
          <w:sz w:val="24"/>
          <w:szCs w:val="24"/>
        </w:rPr>
        <w:t>network</w:t>
      </w:r>
      <w:r w:rsidRPr="0030547C">
        <w:rPr>
          <w:rFonts w:asciiTheme="majorHAnsi" w:hAnsiTheme="majorHAnsi"/>
          <w:sz w:val="24"/>
          <w:szCs w:val="24"/>
        </w:rPr>
        <w:t xml:space="preserve"> account and log on</w:t>
      </w:r>
      <w:r>
        <w:rPr>
          <w:rFonts w:asciiTheme="majorHAnsi" w:hAnsiTheme="majorHAnsi"/>
          <w:sz w:val="24"/>
          <w:szCs w:val="24"/>
        </w:rPr>
        <w:t>.</w:t>
      </w:r>
    </w:p>
    <w:p w14:paraId="00590B0C" w14:textId="4C7A3AF9" w:rsidR="004C75A3" w:rsidRPr="0030547C" w:rsidRDefault="00A04F05" w:rsidP="00A72E77">
      <w:pPr>
        <w:numPr>
          <w:ilvl w:val="0"/>
          <w:numId w:val="2"/>
        </w:numPr>
        <w:spacing w:after="0" w:line="240" w:lineRule="auto"/>
        <w:ind w:left="284" w:right="-472" w:hanging="284"/>
        <w:rPr>
          <w:rFonts w:asciiTheme="majorHAnsi" w:hAnsiTheme="majorHAnsi"/>
          <w:b/>
          <w:sz w:val="24"/>
          <w:szCs w:val="24"/>
        </w:rPr>
      </w:pPr>
      <w:r>
        <w:rPr>
          <w:rFonts w:asciiTheme="majorHAnsi" w:hAnsiTheme="majorHAnsi"/>
          <w:sz w:val="24"/>
          <w:szCs w:val="24"/>
        </w:rPr>
        <w:t>When</w:t>
      </w:r>
      <w:r w:rsidR="004C75A3" w:rsidRPr="0030547C">
        <w:rPr>
          <w:rFonts w:asciiTheme="majorHAnsi" w:hAnsiTheme="majorHAnsi"/>
          <w:sz w:val="24"/>
          <w:szCs w:val="24"/>
        </w:rPr>
        <w:t xml:space="preserve"> using school computers and networks, the internet and e-mail,</w:t>
      </w:r>
      <w:r w:rsidR="0083086D">
        <w:rPr>
          <w:rFonts w:asciiTheme="majorHAnsi" w:hAnsiTheme="majorHAnsi"/>
          <w:sz w:val="24"/>
          <w:szCs w:val="24"/>
        </w:rPr>
        <w:t xml:space="preserve"> sharing data electronically</w:t>
      </w:r>
      <w:r>
        <w:rPr>
          <w:rFonts w:asciiTheme="majorHAnsi" w:hAnsiTheme="majorHAnsi"/>
          <w:sz w:val="24"/>
          <w:szCs w:val="24"/>
        </w:rPr>
        <w:t>,</w:t>
      </w:r>
      <w:r w:rsidR="004C75A3" w:rsidRPr="0030547C">
        <w:rPr>
          <w:rFonts w:asciiTheme="majorHAnsi" w:hAnsiTheme="majorHAnsi"/>
          <w:sz w:val="24"/>
          <w:szCs w:val="24"/>
        </w:rPr>
        <w:t xml:space="preserve"> and when engaging in any activity with school computers</w:t>
      </w:r>
      <w:r>
        <w:rPr>
          <w:rFonts w:asciiTheme="majorHAnsi" w:hAnsiTheme="majorHAnsi"/>
          <w:sz w:val="24"/>
          <w:szCs w:val="24"/>
        </w:rPr>
        <w:t>, student behaviour</w:t>
      </w:r>
      <w:r w:rsidR="004C75A3" w:rsidRPr="0030547C">
        <w:rPr>
          <w:rFonts w:asciiTheme="majorHAnsi" w:hAnsiTheme="majorHAnsi"/>
          <w:sz w:val="24"/>
          <w:szCs w:val="24"/>
        </w:rPr>
        <w:t xml:space="preserve"> must be consistent with </w:t>
      </w:r>
      <w:proofErr w:type="gramStart"/>
      <w:r w:rsidR="004C75A3" w:rsidRPr="0030547C">
        <w:rPr>
          <w:rFonts w:asciiTheme="majorHAnsi" w:hAnsiTheme="majorHAnsi"/>
          <w:sz w:val="24"/>
          <w:szCs w:val="24"/>
        </w:rPr>
        <w:t xml:space="preserve">the </w:t>
      </w:r>
      <w:r>
        <w:rPr>
          <w:rFonts w:asciiTheme="majorHAnsi" w:hAnsiTheme="majorHAnsi"/>
          <w:sz w:val="24"/>
          <w:szCs w:val="24"/>
        </w:rPr>
        <w:t xml:space="preserve"> </w:t>
      </w:r>
      <w:r w:rsidR="004C75A3" w:rsidRPr="00E6765C">
        <w:rPr>
          <w:rFonts w:asciiTheme="majorHAnsi" w:hAnsiTheme="majorHAnsi"/>
          <w:sz w:val="24"/>
          <w:szCs w:val="24"/>
          <w:u w:val="single"/>
        </w:rPr>
        <w:t>Student</w:t>
      </w:r>
      <w:proofErr w:type="gramEnd"/>
      <w:r w:rsidR="004C75A3" w:rsidRPr="00E6765C">
        <w:rPr>
          <w:rFonts w:asciiTheme="majorHAnsi" w:hAnsiTheme="majorHAnsi"/>
          <w:sz w:val="24"/>
          <w:szCs w:val="24"/>
          <w:u w:val="single"/>
        </w:rPr>
        <w:t xml:space="preserve"> Code of Conduct</w:t>
      </w:r>
      <w:r w:rsidR="004C75A3" w:rsidRPr="0030547C">
        <w:rPr>
          <w:rFonts w:asciiTheme="majorHAnsi" w:hAnsiTheme="majorHAnsi"/>
          <w:sz w:val="24"/>
          <w:szCs w:val="24"/>
        </w:rPr>
        <w:t>.</w:t>
      </w:r>
    </w:p>
    <w:p w14:paraId="7114BAF6" w14:textId="4E2E24DC" w:rsidR="009F0537" w:rsidRPr="0030547C" w:rsidRDefault="00516E43" w:rsidP="00A72E77">
      <w:pPr>
        <w:pStyle w:val="NoSpacing"/>
        <w:numPr>
          <w:ilvl w:val="0"/>
          <w:numId w:val="2"/>
        </w:numPr>
        <w:ind w:left="284" w:right="-330" w:hanging="284"/>
        <w:jc w:val="both"/>
        <w:rPr>
          <w:rFonts w:asciiTheme="majorHAnsi" w:hAnsiTheme="majorHAnsi"/>
          <w:color w:val="000000"/>
          <w:sz w:val="24"/>
          <w:szCs w:val="24"/>
        </w:rPr>
      </w:pPr>
      <w:r w:rsidRPr="0030547C">
        <w:rPr>
          <w:rFonts w:asciiTheme="majorHAnsi" w:hAnsiTheme="majorHAnsi"/>
          <w:sz w:val="24"/>
          <w:szCs w:val="24"/>
        </w:rPr>
        <w:t>The school</w:t>
      </w:r>
      <w:r w:rsidR="009F0537" w:rsidRPr="0030547C">
        <w:rPr>
          <w:rFonts w:asciiTheme="majorHAnsi" w:hAnsiTheme="majorHAnsi"/>
          <w:sz w:val="24"/>
          <w:szCs w:val="24"/>
        </w:rPr>
        <w:t xml:space="preserve"> uses </w:t>
      </w:r>
      <w:r w:rsidR="009F0537" w:rsidRPr="00E6765C">
        <w:rPr>
          <w:rFonts w:asciiTheme="majorHAnsi" w:hAnsiTheme="majorHAnsi"/>
          <w:i/>
          <w:sz w:val="24"/>
          <w:szCs w:val="24"/>
        </w:rPr>
        <w:t>Using Social Media: Guide for DET Employees in Schools</w:t>
      </w:r>
      <w:r w:rsidR="009F0537" w:rsidRPr="0030547C">
        <w:rPr>
          <w:rFonts w:asciiTheme="majorHAnsi" w:hAnsiTheme="majorHAnsi"/>
          <w:sz w:val="24"/>
          <w:szCs w:val="24"/>
        </w:rPr>
        <w:t xml:space="preserve"> as the reference for internet use</w:t>
      </w:r>
      <w:r w:rsidR="00A04F05">
        <w:rPr>
          <w:rFonts w:asciiTheme="majorHAnsi" w:hAnsiTheme="majorHAnsi"/>
          <w:sz w:val="24"/>
          <w:szCs w:val="24"/>
        </w:rPr>
        <w:t xml:space="preserve"> by staff</w:t>
      </w:r>
      <w:r w:rsidR="009F0537" w:rsidRPr="0030547C">
        <w:rPr>
          <w:rFonts w:asciiTheme="majorHAnsi" w:hAnsiTheme="majorHAnsi"/>
          <w:sz w:val="24"/>
          <w:szCs w:val="24"/>
        </w:rPr>
        <w:t xml:space="preserve"> at the school. </w:t>
      </w:r>
    </w:p>
    <w:p w14:paraId="43556874" w14:textId="77777777" w:rsidR="004044F8" w:rsidRPr="0030547C" w:rsidRDefault="004044F8" w:rsidP="00A72E77">
      <w:pPr>
        <w:pStyle w:val="NoSpacing"/>
        <w:numPr>
          <w:ilvl w:val="0"/>
          <w:numId w:val="2"/>
        </w:numPr>
        <w:ind w:left="284" w:right="-330" w:hanging="284"/>
        <w:jc w:val="both"/>
        <w:rPr>
          <w:rFonts w:asciiTheme="majorHAnsi" w:hAnsiTheme="majorHAnsi"/>
          <w:color w:val="000000"/>
          <w:sz w:val="24"/>
          <w:szCs w:val="24"/>
        </w:rPr>
      </w:pPr>
      <w:r w:rsidRPr="0030547C">
        <w:rPr>
          <w:rFonts w:asciiTheme="majorHAnsi" w:hAnsiTheme="majorHAnsi" w:cs="Arial"/>
          <w:sz w:val="24"/>
          <w:szCs w:val="24"/>
        </w:rPr>
        <w:t xml:space="preserve">The school also will use DET’s </w:t>
      </w:r>
      <w:r w:rsidRPr="00E6765C">
        <w:rPr>
          <w:rFonts w:asciiTheme="majorHAnsi" w:hAnsiTheme="majorHAnsi" w:cs="Arial"/>
          <w:i/>
          <w:sz w:val="24"/>
          <w:szCs w:val="24"/>
        </w:rPr>
        <w:t xml:space="preserve">Step by Step Guide: Online Incidents of Inappropriate Behaviour Affecting </w:t>
      </w:r>
      <w:r w:rsidR="00FE7847" w:rsidRPr="00E6765C">
        <w:rPr>
          <w:rFonts w:asciiTheme="majorHAnsi" w:hAnsiTheme="majorHAnsi" w:cs="Arial"/>
          <w:i/>
          <w:sz w:val="24"/>
          <w:szCs w:val="24"/>
        </w:rPr>
        <w:t>Students</w:t>
      </w:r>
      <w:r w:rsidRPr="0030547C">
        <w:rPr>
          <w:rFonts w:asciiTheme="majorHAnsi" w:hAnsiTheme="majorHAnsi" w:cs="Arial"/>
          <w:sz w:val="24"/>
          <w:szCs w:val="24"/>
        </w:rPr>
        <w:t xml:space="preserve"> in dealing with inappropriate incidents.</w:t>
      </w:r>
    </w:p>
    <w:p w14:paraId="7314A4E4" w14:textId="4BB8538D" w:rsidR="004044F8" w:rsidRPr="0030547C" w:rsidRDefault="004044F8" w:rsidP="00A72E77">
      <w:pPr>
        <w:pStyle w:val="NoSpacing"/>
        <w:numPr>
          <w:ilvl w:val="0"/>
          <w:numId w:val="2"/>
        </w:numPr>
        <w:ind w:left="284" w:right="-330" w:hanging="284"/>
        <w:jc w:val="both"/>
        <w:rPr>
          <w:rFonts w:asciiTheme="majorHAnsi" w:hAnsiTheme="majorHAnsi"/>
          <w:color w:val="000000"/>
          <w:sz w:val="24"/>
          <w:szCs w:val="24"/>
        </w:rPr>
      </w:pPr>
      <w:r w:rsidRPr="0030547C">
        <w:rPr>
          <w:rFonts w:asciiTheme="majorHAnsi" w:hAnsiTheme="majorHAnsi"/>
          <w:sz w:val="24"/>
          <w:szCs w:val="24"/>
        </w:rPr>
        <w:t xml:space="preserve">In consultation with staff, parents and </w:t>
      </w:r>
      <w:r w:rsidR="00A04F05">
        <w:rPr>
          <w:rFonts w:asciiTheme="majorHAnsi" w:hAnsiTheme="majorHAnsi"/>
          <w:sz w:val="24"/>
          <w:szCs w:val="24"/>
        </w:rPr>
        <w:t>students</w:t>
      </w:r>
      <w:r w:rsidRPr="0030547C">
        <w:rPr>
          <w:rFonts w:asciiTheme="majorHAnsi" w:hAnsiTheme="majorHAnsi"/>
          <w:sz w:val="24"/>
          <w:szCs w:val="24"/>
        </w:rPr>
        <w:t>, the school will determine what is appropriate and what is not appropriate use of social media.</w:t>
      </w:r>
    </w:p>
    <w:p w14:paraId="7A06B630" w14:textId="796A1BD7" w:rsidR="004044F8" w:rsidRPr="0030547C" w:rsidRDefault="004044F8" w:rsidP="00A72E77">
      <w:pPr>
        <w:numPr>
          <w:ilvl w:val="0"/>
          <w:numId w:val="2"/>
        </w:numPr>
        <w:spacing w:after="0" w:line="240" w:lineRule="auto"/>
        <w:ind w:left="284" w:right="-330" w:hanging="284"/>
        <w:jc w:val="both"/>
        <w:rPr>
          <w:rFonts w:asciiTheme="majorHAnsi" w:hAnsiTheme="majorHAnsi"/>
          <w:sz w:val="24"/>
          <w:szCs w:val="24"/>
        </w:rPr>
      </w:pPr>
      <w:r w:rsidRPr="0030547C">
        <w:rPr>
          <w:rFonts w:asciiTheme="majorHAnsi" w:hAnsiTheme="majorHAnsi"/>
          <w:sz w:val="24"/>
          <w:szCs w:val="24"/>
        </w:rPr>
        <w:t xml:space="preserve">All </w:t>
      </w:r>
      <w:r w:rsidR="00A04F05">
        <w:rPr>
          <w:rFonts w:asciiTheme="majorHAnsi" w:hAnsiTheme="majorHAnsi"/>
          <w:sz w:val="24"/>
          <w:szCs w:val="24"/>
        </w:rPr>
        <w:t>students</w:t>
      </w:r>
      <w:r w:rsidRPr="0030547C">
        <w:rPr>
          <w:rFonts w:asciiTheme="majorHAnsi" w:hAnsiTheme="majorHAnsi"/>
          <w:sz w:val="24"/>
          <w:szCs w:val="24"/>
        </w:rPr>
        <w:t xml:space="preserve"> will be responsible for notifying their teacher of any inappropriate material so that access can be blocked. </w:t>
      </w:r>
    </w:p>
    <w:p w14:paraId="6E8836E9" w14:textId="77777777" w:rsidR="004044F8" w:rsidRPr="0030547C" w:rsidRDefault="004044F8" w:rsidP="00A72E77">
      <w:pPr>
        <w:numPr>
          <w:ilvl w:val="0"/>
          <w:numId w:val="2"/>
        </w:numPr>
        <w:spacing w:after="0" w:line="240" w:lineRule="auto"/>
        <w:ind w:left="284" w:right="-330" w:hanging="284"/>
        <w:jc w:val="both"/>
        <w:rPr>
          <w:rFonts w:asciiTheme="majorHAnsi" w:hAnsiTheme="majorHAnsi"/>
          <w:sz w:val="24"/>
          <w:szCs w:val="24"/>
        </w:rPr>
      </w:pPr>
      <w:r w:rsidRPr="0030547C">
        <w:rPr>
          <w:rFonts w:asciiTheme="majorHAnsi" w:hAnsiTheme="majorHAnsi"/>
          <w:sz w:val="24"/>
          <w:szCs w:val="24"/>
        </w:rPr>
        <w:t xml:space="preserve">All staff will be responsible for notifying the coordinator of any inappropriate material so that access can be blocked.  </w:t>
      </w:r>
    </w:p>
    <w:p w14:paraId="7AAF8300" w14:textId="76BAFC37" w:rsidR="009F0537" w:rsidRPr="0030547C" w:rsidRDefault="009F0537" w:rsidP="00A72E77">
      <w:pPr>
        <w:pStyle w:val="NoSpacing"/>
        <w:numPr>
          <w:ilvl w:val="0"/>
          <w:numId w:val="2"/>
        </w:numPr>
        <w:ind w:left="284" w:right="-330" w:hanging="284"/>
        <w:jc w:val="both"/>
        <w:rPr>
          <w:rFonts w:asciiTheme="majorHAnsi" w:hAnsiTheme="majorHAnsi"/>
          <w:color w:val="000000"/>
          <w:sz w:val="24"/>
          <w:szCs w:val="24"/>
        </w:rPr>
      </w:pPr>
      <w:r w:rsidRPr="0030547C">
        <w:rPr>
          <w:rFonts w:asciiTheme="majorHAnsi" w:hAnsiTheme="majorHAnsi" w:cs="Arial"/>
          <w:sz w:val="24"/>
          <w:szCs w:val="24"/>
        </w:rPr>
        <w:t xml:space="preserve">The school will assist parents to support their </w:t>
      </w:r>
      <w:r w:rsidR="00A04F05">
        <w:rPr>
          <w:rFonts w:asciiTheme="majorHAnsi" w:hAnsiTheme="majorHAnsi" w:cs="Arial"/>
          <w:sz w:val="24"/>
          <w:szCs w:val="24"/>
        </w:rPr>
        <w:t>students</w:t>
      </w:r>
      <w:r w:rsidRPr="0030547C">
        <w:rPr>
          <w:rFonts w:asciiTheme="majorHAnsi" w:hAnsiTheme="majorHAnsi" w:cs="Arial"/>
          <w:sz w:val="24"/>
          <w:szCs w:val="24"/>
        </w:rPr>
        <w:t xml:space="preserve"> in the digital world by providing them with useful information about existing and emerging technologies, engaging them in the development and review of policies and inviting them to information sessions or distributing handouts on school expectations of acceptable use.</w:t>
      </w:r>
    </w:p>
    <w:p w14:paraId="3A4188AB" w14:textId="61514507" w:rsidR="00244710" w:rsidRPr="00E6765C" w:rsidRDefault="00FB20F0" w:rsidP="00A72E77">
      <w:pPr>
        <w:pStyle w:val="NoSpacing"/>
        <w:numPr>
          <w:ilvl w:val="0"/>
          <w:numId w:val="2"/>
        </w:numPr>
        <w:ind w:left="284" w:right="-188" w:hanging="284"/>
        <w:jc w:val="both"/>
        <w:rPr>
          <w:rFonts w:asciiTheme="majorHAnsi" w:hAnsiTheme="majorHAnsi"/>
          <w:sz w:val="24"/>
          <w:szCs w:val="24"/>
        </w:rPr>
      </w:pPr>
      <w:r w:rsidRPr="00E6765C">
        <w:rPr>
          <w:rFonts w:asciiTheme="majorHAnsi" w:hAnsiTheme="majorHAnsi"/>
          <w:sz w:val="24"/>
          <w:szCs w:val="24"/>
        </w:rPr>
        <w:t>In</w:t>
      </w:r>
      <w:r w:rsidR="00244710" w:rsidRPr="00E6765C">
        <w:rPr>
          <w:rFonts w:asciiTheme="majorHAnsi" w:hAnsiTheme="majorHAnsi"/>
          <w:sz w:val="24"/>
          <w:szCs w:val="24"/>
        </w:rPr>
        <w:t xml:space="preserve"> the school social media profile</w:t>
      </w:r>
      <w:r w:rsidRPr="00E6765C">
        <w:rPr>
          <w:rFonts w:asciiTheme="majorHAnsi" w:hAnsiTheme="majorHAnsi"/>
          <w:sz w:val="24"/>
          <w:szCs w:val="24"/>
        </w:rPr>
        <w:t>s</w:t>
      </w:r>
      <w:r w:rsidR="00244710" w:rsidRPr="00E6765C">
        <w:rPr>
          <w:rFonts w:asciiTheme="majorHAnsi" w:hAnsiTheme="majorHAnsi"/>
          <w:sz w:val="24"/>
          <w:szCs w:val="24"/>
        </w:rPr>
        <w:t xml:space="preserve">, considerations </w:t>
      </w:r>
      <w:r w:rsidRPr="00E6765C">
        <w:rPr>
          <w:rFonts w:asciiTheme="majorHAnsi" w:hAnsiTheme="majorHAnsi"/>
          <w:sz w:val="24"/>
          <w:szCs w:val="24"/>
        </w:rPr>
        <w:t xml:space="preserve">will </w:t>
      </w:r>
      <w:r w:rsidR="00244710" w:rsidRPr="00E6765C">
        <w:rPr>
          <w:rFonts w:asciiTheme="majorHAnsi" w:hAnsiTheme="majorHAnsi"/>
          <w:sz w:val="24"/>
          <w:szCs w:val="24"/>
        </w:rPr>
        <w:t>include privacy options, site terms and conditions, sharing images and digital content and subscribing to groups.</w:t>
      </w:r>
      <w:r w:rsidRPr="00E6765C">
        <w:rPr>
          <w:rFonts w:asciiTheme="majorHAnsi" w:hAnsiTheme="majorHAnsi"/>
          <w:sz w:val="24"/>
          <w:szCs w:val="24"/>
        </w:rPr>
        <w:t xml:space="preserve"> Parents will be informed of privacy and data storage by social media sites used for school purposes.</w:t>
      </w:r>
    </w:p>
    <w:p w14:paraId="426849C9" w14:textId="791D13F0" w:rsidR="009F0537" w:rsidRPr="00E6765C" w:rsidRDefault="003D187D" w:rsidP="00E6765C">
      <w:pPr>
        <w:pStyle w:val="NoSpacing"/>
        <w:numPr>
          <w:ilvl w:val="0"/>
          <w:numId w:val="2"/>
        </w:numPr>
        <w:ind w:left="284" w:right="-330" w:hanging="284"/>
        <w:jc w:val="both"/>
        <w:rPr>
          <w:rFonts w:asciiTheme="majorHAnsi" w:hAnsiTheme="majorHAnsi"/>
          <w:color w:val="000000"/>
          <w:sz w:val="24"/>
          <w:szCs w:val="24"/>
        </w:rPr>
      </w:pPr>
      <w:r>
        <w:rPr>
          <w:rFonts w:asciiTheme="majorHAnsi" w:hAnsiTheme="majorHAnsi"/>
          <w:sz w:val="24"/>
          <w:szCs w:val="24"/>
        </w:rPr>
        <w:t>Parents, t</w:t>
      </w:r>
      <w:r w:rsidR="009F0537" w:rsidRPr="0030547C">
        <w:rPr>
          <w:rFonts w:asciiTheme="majorHAnsi" w:hAnsiTheme="majorHAnsi"/>
          <w:sz w:val="24"/>
          <w:szCs w:val="24"/>
        </w:rPr>
        <w:t xml:space="preserve">eachers, </w:t>
      </w:r>
      <w:r w:rsidR="00A04F05">
        <w:rPr>
          <w:rFonts w:asciiTheme="majorHAnsi" w:hAnsiTheme="majorHAnsi"/>
          <w:sz w:val="24"/>
          <w:szCs w:val="24"/>
        </w:rPr>
        <w:t>students</w:t>
      </w:r>
      <w:r w:rsidR="009F0537" w:rsidRPr="0030547C">
        <w:rPr>
          <w:rFonts w:asciiTheme="majorHAnsi" w:hAnsiTheme="majorHAnsi"/>
          <w:sz w:val="24"/>
          <w:szCs w:val="24"/>
        </w:rPr>
        <w:t xml:space="preserve"> and the community will be made aware of types of cyber bullying and its legal and hurtful ramifications.  Teachers will be regularly reminded of their duty of care regarding protection of </w:t>
      </w:r>
      <w:r w:rsidR="00A04F05">
        <w:rPr>
          <w:rFonts w:asciiTheme="majorHAnsi" w:hAnsiTheme="majorHAnsi"/>
          <w:sz w:val="24"/>
          <w:szCs w:val="24"/>
        </w:rPr>
        <w:t>students</w:t>
      </w:r>
      <w:r w:rsidR="009F0537" w:rsidRPr="0030547C">
        <w:rPr>
          <w:rFonts w:asciiTheme="majorHAnsi" w:hAnsiTheme="majorHAnsi"/>
          <w:sz w:val="24"/>
          <w:szCs w:val="24"/>
        </w:rPr>
        <w:t xml:space="preserve"> from all forms of bullying</w:t>
      </w:r>
      <w:r w:rsidR="00593881">
        <w:rPr>
          <w:rFonts w:asciiTheme="majorHAnsi" w:hAnsiTheme="majorHAnsi" w:cs="Arial"/>
          <w:sz w:val="24"/>
          <w:szCs w:val="24"/>
        </w:rPr>
        <w:t>.</w:t>
      </w:r>
    </w:p>
    <w:p w14:paraId="35E3722C" w14:textId="7998F475" w:rsidR="009F0537" w:rsidRPr="0030547C" w:rsidRDefault="009F0537" w:rsidP="00A72E77">
      <w:pPr>
        <w:pStyle w:val="NoSpacing"/>
        <w:numPr>
          <w:ilvl w:val="0"/>
          <w:numId w:val="2"/>
        </w:numPr>
        <w:ind w:left="284" w:right="-330" w:hanging="284"/>
        <w:jc w:val="both"/>
        <w:rPr>
          <w:rFonts w:asciiTheme="majorHAnsi" w:hAnsiTheme="majorHAnsi"/>
          <w:color w:val="000000"/>
          <w:sz w:val="24"/>
          <w:szCs w:val="24"/>
        </w:rPr>
      </w:pPr>
      <w:r w:rsidRPr="0030547C">
        <w:rPr>
          <w:rFonts w:asciiTheme="majorHAnsi" w:hAnsiTheme="majorHAnsi" w:cs="Arial"/>
          <w:sz w:val="24"/>
          <w:szCs w:val="24"/>
        </w:rPr>
        <w:t xml:space="preserve">The school will develop an Acceptable Use Agreement for </w:t>
      </w:r>
      <w:r w:rsidR="00A04F05">
        <w:rPr>
          <w:rFonts w:asciiTheme="majorHAnsi" w:hAnsiTheme="majorHAnsi" w:cs="Arial"/>
          <w:sz w:val="24"/>
          <w:szCs w:val="24"/>
        </w:rPr>
        <w:t>students</w:t>
      </w:r>
      <w:r w:rsidR="00516E43" w:rsidRPr="0030547C">
        <w:rPr>
          <w:rFonts w:asciiTheme="majorHAnsi" w:hAnsiTheme="majorHAnsi" w:cs="Arial"/>
          <w:sz w:val="24"/>
          <w:szCs w:val="24"/>
        </w:rPr>
        <w:t xml:space="preserve"> (</w:t>
      </w:r>
      <w:r w:rsidR="003D187D" w:rsidRPr="0030547C">
        <w:rPr>
          <w:rFonts w:asciiTheme="majorHAnsi" w:hAnsiTheme="majorHAnsi" w:cs="Arial"/>
          <w:sz w:val="24"/>
          <w:szCs w:val="24"/>
        </w:rPr>
        <w:t>a</w:t>
      </w:r>
      <w:r w:rsidR="003D187D">
        <w:rPr>
          <w:rFonts w:asciiTheme="majorHAnsi" w:hAnsiTheme="majorHAnsi" w:cs="Arial"/>
          <w:sz w:val="24"/>
          <w:szCs w:val="24"/>
        </w:rPr>
        <w:t>ppendix 1</w:t>
      </w:r>
      <w:r w:rsidR="00516E43" w:rsidRPr="0030547C">
        <w:rPr>
          <w:rFonts w:asciiTheme="majorHAnsi" w:hAnsiTheme="majorHAnsi" w:cs="Arial"/>
          <w:sz w:val="24"/>
          <w:szCs w:val="24"/>
        </w:rPr>
        <w:t>)</w:t>
      </w:r>
      <w:r w:rsidRPr="0030547C">
        <w:rPr>
          <w:rFonts w:asciiTheme="majorHAnsi" w:hAnsiTheme="majorHAnsi" w:cs="Arial"/>
          <w:sz w:val="24"/>
          <w:szCs w:val="24"/>
        </w:rPr>
        <w:t>.</w:t>
      </w:r>
    </w:p>
    <w:p w14:paraId="02FAC046" w14:textId="77777777" w:rsidR="00E05D31" w:rsidRDefault="004044F8" w:rsidP="00E05D31">
      <w:pPr>
        <w:numPr>
          <w:ilvl w:val="0"/>
          <w:numId w:val="2"/>
        </w:numPr>
        <w:spacing w:after="0" w:line="240" w:lineRule="auto"/>
        <w:ind w:left="284" w:right="-330" w:hanging="284"/>
        <w:jc w:val="both"/>
        <w:rPr>
          <w:rFonts w:asciiTheme="majorHAnsi" w:hAnsiTheme="majorHAnsi"/>
          <w:sz w:val="24"/>
          <w:szCs w:val="24"/>
        </w:rPr>
      </w:pPr>
      <w:r w:rsidRPr="0030547C">
        <w:rPr>
          <w:rFonts w:asciiTheme="majorHAnsi" w:hAnsiTheme="majorHAnsi"/>
          <w:sz w:val="24"/>
          <w:szCs w:val="24"/>
        </w:rPr>
        <w:t xml:space="preserve">Signed parent and student consent is required to be completed </w:t>
      </w:r>
      <w:proofErr w:type="gramStart"/>
      <w:r w:rsidRPr="0030547C">
        <w:rPr>
          <w:rFonts w:asciiTheme="majorHAnsi" w:hAnsiTheme="majorHAnsi"/>
          <w:sz w:val="24"/>
          <w:szCs w:val="24"/>
        </w:rPr>
        <w:t>in order to</w:t>
      </w:r>
      <w:proofErr w:type="gramEnd"/>
      <w:r w:rsidRPr="0030547C">
        <w:rPr>
          <w:rFonts w:asciiTheme="majorHAnsi" w:hAnsiTheme="majorHAnsi"/>
          <w:sz w:val="24"/>
          <w:szCs w:val="24"/>
        </w:rPr>
        <w:t xml:space="preserve"> gain access to the internet, or to publish work, photos or videos on the internet. </w:t>
      </w:r>
    </w:p>
    <w:p w14:paraId="4D5167DC" w14:textId="11DC617D" w:rsidR="00E05D31" w:rsidRP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t>If/when parents/carers do not provide permission at enrolment for student information to be published on social media sites, the administration staff member processing the enrolment must ‘pin’ this information on Compass.  Staff are to ensure that no multimedia (photo, video etc.) or posted content is to involve these students.</w:t>
      </w:r>
    </w:p>
    <w:p w14:paraId="701A2761" w14:textId="14E68FBB" w:rsidR="00E05D31" w:rsidRP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t>The school undertakes to ensure that information published on the Internet by students or the school is of a high standard and meets legal requirements and standards of general practice within the community in relation to copyright, safety and decency.</w:t>
      </w:r>
    </w:p>
    <w:p w14:paraId="130FBABE" w14:textId="77777777" w:rsidR="00E05D31" w:rsidRP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lastRenderedPageBreak/>
        <w:t xml:space="preserve">Consequences of publishing, accessing or failing to notify the coordinator of inappropriate material shall include the removal of access rights.  </w:t>
      </w:r>
    </w:p>
    <w:p w14:paraId="2AFFE0ED" w14:textId="125E8228" w:rsidR="00E05D31" w:rsidRP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t>Guidelines on access rights will be defined for different user levels.  Restricted access shall be available to guest users for specific purposes only.</w:t>
      </w:r>
    </w:p>
    <w:p w14:paraId="72B26A8F" w14:textId="0D157BF0" w:rsidR="00E05D31" w:rsidRP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t xml:space="preserve">The privacy of students, parents, staff and other users must be recognised and respected </w:t>
      </w:r>
      <w:proofErr w:type="gramStart"/>
      <w:r w:rsidRPr="00E05D31">
        <w:rPr>
          <w:rFonts w:asciiTheme="majorHAnsi" w:hAnsiTheme="majorHAnsi"/>
          <w:sz w:val="24"/>
          <w:szCs w:val="24"/>
        </w:rPr>
        <w:t>at all times</w:t>
      </w:r>
      <w:proofErr w:type="gramEnd"/>
      <w:r w:rsidRPr="00E05D31">
        <w:rPr>
          <w:rFonts w:asciiTheme="majorHAnsi" w:hAnsiTheme="majorHAnsi"/>
          <w:sz w:val="24"/>
          <w:szCs w:val="24"/>
        </w:rPr>
        <w:t>. Students will only identify themselves on the internet by their first name and last initial, aside from services as listed in the user agreement</w:t>
      </w:r>
    </w:p>
    <w:p w14:paraId="6C689AB5" w14:textId="3DF72497" w:rsidR="00E05D31" w:rsidRP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t xml:space="preserve">Staff are expected to utilise and integrate technologies, including on-line learning opportunities, into their programs for all students. </w:t>
      </w:r>
    </w:p>
    <w:p w14:paraId="57F34FB7" w14:textId="77777777" w:rsidR="00E05D31" w:rsidRDefault="00E05D31" w:rsidP="00E05D31">
      <w:pPr>
        <w:numPr>
          <w:ilvl w:val="0"/>
          <w:numId w:val="2"/>
        </w:numPr>
        <w:spacing w:after="0" w:line="240" w:lineRule="auto"/>
        <w:ind w:left="284" w:right="-330" w:hanging="284"/>
        <w:jc w:val="both"/>
        <w:rPr>
          <w:rFonts w:asciiTheme="majorHAnsi" w:hAnsiTheme="majorHAnsi"/>
          <w:sz w:val="24"/>
          <w:szCs w:val="24"/>
        </w:rPr>
      </w:pPr>
      <w:r w:rsidRPr="00E05D31">
        <w:rPr>
          <w:rFonts w:asciiTheme="majorHAnsi" w:hAnsiTheme="majorHAnsi"/>
          <w:sz w:val="24"/>
          <w:szCs w:val="24"/>
        </w:rPr>
        <w:t>The school will provide appropriate professional development and support for all staff.</w:t>
      </w:r>
    </w:p>
    <w:p w14:paraId="69689C68" w14:textId="77777777" w:rsidR="00E05D31" w:rsidRPr="00E05D31" w:rsidRDefault="00E05D31" w:rsidP="00E05D31">
      <w:pPr>
        <w:pStyle w:val="NoSpacing"/>
        <w:ind w:left="284" w:right="-330"/>
        <w:jc w:val="both"/>
        <w:rPr>
          <w:rFonts w:asciiTheme="majorHAnsi" w:hAnsiTheme="majorHAnsi"/>
          <w:i/>
          <w:color w:val="000000"/>
          <w:sz w:val="24"/>
          <w:szCs w:val="24"/>
        </w:rPr>
      </w:pPr>
    </w:p>
    <w:p w14:paraId="6631359D" w14:textId="77777777" w:rsidR="009F0537" w:rsidRPr="0030547C" w:rsidRDefault="009F0537" w:rsidP="00A72E77">
      <w:pPr>
        <w:pStyle w:val="NoSpacing"/>
        <w:ind w:left="284" w:right="-330" w:hanging="284"/>
        <w:jc w:val="both"/>
        <w:rPr>
          <w:rFonts w:asciiTheme="majorHAnsi" w:hAnsiTheme="majorHAnsi"/>
          <w:sz w:val="24"/>
          <w:szCs w:val="24"/>
        </w:rPr>
      </w:pPr>
    </w:p>
    <w:p w14:paraId="08E2AE2B" w14:textId="77777777" w:rsidR="009F0537" w:rsidRPr="00E6765C" w:rsidRDefault="009F0537" w:rsidP="00E6765C">
      <w:pPr>
        <w:pStyle w:val="Header"/>
        <w:tabs>
          <w:tab w:val="clear" w:pos="9026"/>
          <w:tab w:val="right" w:pos="7655"/>
        </w:tabs>
        <w:ind w:left="284" w:right="-330" w:hanging="284"/>
        <w:rPr>
          <w:rStyle w:val="SubtleReference"/>
          <w:sz w:val="28"/>
        </w:rPr>
      </w:pPr>
      <w:r w:rsidRPr="00E6765C">
        <w:rPr>
          <w:rStyle w:val="SubtleReference"/>
          <w:sz w:val="28"/>
        </w:rPr>
        <w:t>Evaluation</w:t>
      </w:r>
    </w:p>
    <w:p w14:paraId="2A356068" w14:textId="75733C84" w:rsidR="00A04F05" w:rsidRDefault="009F0537" w:rsidP="00E6765C">
      <w:pPr>
        <w:pStyle w:val="NoSpacing"/>
        <w:ind w:right="-330"/>
        <w:jc w:val="both"/>
        <w:rPr>
          <w:rFonts w:asciiTheme="majorHAnsi" w:hAnsiTheme="majorHAnsi"/>
          <w:sz w:val="24"/>
          <w:szCs w:val="24"/>
        </w:rPr>
      </w:pPr>
      <w:r w:rsidRPr="0030547C">
        <w:rPr>
          <w:rFonts w:asciiTheme="majorHAnsi" w:hAnsiTheme="majorHAnsi"/>
          <w:sz w:val="24"/>
          <w:szCs w:val="24"/>
        </w:rPr>
        <w:t xml:space="preserve">This policy will be reviewed </w:t>
      </w:r>
      <w:bookmarkStart w:id="0" w:name="_GoBack"/>
      <w:r w:rsidR="00A04F05" w:rsidRPr="000A6769">
        <w:rPr>
          <w:rFonts w:asciiTheme="majorHAnsi" w:hAnsiTheme="majorHAnsi"/>
          <w:b/>
          <w:sz w:val="24"/>
          <w:szCs w:val="24"/>
        </w:rPr>
        <w:t>annually</w:t>
      </w:r>
      <w:bookmarkEnd w:id="0"/>
      <w:r w:rsidR="00A04F05">
        <w:rPr>
          <w:rFonts w:asciiTheme="majorHAnsi" w:hAnsiTheme="majorHAnsi"/>
          <w:sz w:val="24"/>
          <w:szCs w:val="24"/>
        </w:rPr>
        <w:t>.</w:t>
      </w:r>
    </w:p>
    <w:p w14:paraId="124C2A6F" w14:textId="77777777" w:rsidR="00A04F05" w:rsidRDefault="00A04F05" w:rsidP="00E6765C">
      <w:pPr>
        <w:pStyle w:val="NoSpacing"/>
        <w:ind w:left="284" w:right="-330" w:hanging="284"/>
        <w:rPr>
          <w:rFonts w:asciiTheme="majorHAnsi" w:hAnsiTheme="majorHAnsi"/>
          <w:sz w:val="24"/>
          <w:szCs w:val="24"/>
        </w:rPr>
      </w:pPr>
    </w:p>
    <w:p w14:paraId="068BA401" w14:textId="77777777" w:rsidR="00A04F05" w:rsidRPr="00E6765C" w:rsidRDefault="00A04F05" w:rsidP="00E6765C">
      <w:pPr>
        <w:pStyle w:val="NoSpacing"/>
        <w:ind w:left="284" w:right="-330" w:hanging="284"/>
        <w:rPr>
          <w:rFonts w:asciiTheme="majorHAnsi" w:hAnsiTheme="majorHAnsi"/>
          <w:sz w:val="24"/>
          <w:szCs w:val="24"/>
          <w:u w:val="single"/>
        </w:rPr>
      </w:pPr>
      <w:r w:rsidRPr="00E6765C">
        <w:rPr>
          <w:rFonts w:asciiTheme="majorHAnsi" w:hAnsiTheme="majorHAnsi"/>
          <w:sz w:val="24"/>
          <w:szCs w:val="24"/>
          <w:u w:val="single"/>
        </w:rPr>
        <w:t>RATIFICATION</w:t>
      </w:r>
    </w:p>
    <w:p w14:paraId="42F8C68D" w14:textId="03526604" w:rsidR="00A04F05" w:rsidRPr="00051BBA" w:rsidRDefault="00A04F05" w:rsidP="00E6765C">
      <w:pPr>
        <w:pStyle w:val="NoSpacing"/>
        <w:ind w:left="284" w:right="-330" w:hanging="284"/>
        <w:rPr>
          <w:rFonts w:asciiTheme="majorHAnsi" w:hAnsiTheme="majorHAnsi"/>
          <w:sz w:val="24"/>
          <w:szCs w:val="24"/>
        </w:rPr>
      </w:pPr>
      <w:r w:rsidRPr="00051BBA">
        <w:rPr>
          <w:rFonts w:asciiTheme="majorHAnsi" w:hAnsiTheme="majorHAnsi"/>
          <w:sz w:val="24"/>
          <w:szCs w:val="24"/>
        </w:rPr>
        <w:t xml:space="preserve">This policy was first ratified </w:t>
      </w:r>
      <w:r w:rsidR="004016C1">
        <w:rPr>
          <w:rFonts w:asciiTheme="majorHAnsi" w:hAnsiTheme="majorHAnsi"/>
          <w:sz w:val="24"/>
          <w:szCs w:val="24"/>
        </w:rPr>
        <w:t>on 24.2.</w:t>
      </w:r>
      <w:r w:rsidR="00593881" w:rsidRPr="00051BBA">
        <w:rPr>
          <w:rFonts w:asciiTheme="majorHAnsi" w:hAnsiTheme="majorHAnsi"/>
          <w:sz w:val="24"/>
          <w:szCs w:val="24"/>
        </w:rPr>
        <w:t>15.</w:t>
      </w:r>
    </w:p>
    <w:p w14:paraId="747383BD" w14:textId="7626C2A4" w:rsidR="004044F8" w:rsidRDefault="009F0537" w:rsidP="000A6769">
      <w:pPr>
        <w:pStyle w:val="NoSpacing"/>
        <w:ind w:left="284" w:right="-330" w:hanging="284"/>
        <w:rPr>
          <w:rFonts w:asciiTheme="majorHAnsi" w:hAnsiTheme="majorHAnsi"/>
          <w:sz w:val="24"/>
          <w:szCs w:val="24"/>
        </w:rPr>
      </w:pPr>
      <w:r w:rsidRPr="00051BBA">
        <w:rPr>
          <w:rFonts w:asciiTheme="majorHAnsi" w:hAnsiTheme="majorHAnsi"/>
          <w:sz w:val="24"/>
          <w:szCs w:val="24"/>
        </w:rPr>
        <w:t xml:space="preserve">This </w:t>
      </w:r>
      <w:r w:rsidR="00244710" w:rsidRPr="00051BBA">
        <w:rPr>
          <w:rFonts w:asciiTheme="majorHAnsi" w:hAnsiTheme="majorHAnsi"/>
          <w:sz w:val="24"/>
          <w:szCs w:val="24"/>
        </w:rPr>
        <w:t>update</w:t>
      </w:r>
      <w:r w:rsidR="00A27D99" w:rsidRPr="00051BBA">
        <w:rPr>
          <w:rFonts w:asciiTheme="majorHAnsi" w:hAnsiTheme="majorHAnsi"/>
          <w:sz w:val="24"/>
          <w:szCs w:val="24"/>
        </w:rPr>
        <w:t xml:space="preserve"> </w:t>
      </w:r>
      <w:r w:rsidR="00F3484D" w:rsidRPr="00051BBA">
        <w:rPr>
          <w:rFonts w:asciiTheme="majorHAnsi" w:hAnsiTheme="majorHAnsi"/>
          <w:sz w:val="24"/>
          <w:szCs w:val="24"/>
        </w:rPr>
        <w:t>was ratified by College</w:t>
      </w:r>
      <w:r w:rsidRPr="00051BBA">
        <w:rPr>
          <w:rFonts w:asciiTheme="majorHAnsi" w:hAnsiTheme="majorHAnsi"/>
          <w:sz w:val="24"/>
          <w:szCs w:val="24"/>
        </w:rPr>
        <w:t xml:space="preserve"> Council </w:t>
      </w:r>
      <w:r w:rsidR="00C7334E" w:rsidRPr="00051BBA">
        <w:rPr>
          <w:rFonts w:asciiTheme="majorHAnsi" w:hAnsiTheme="majorHAnsi"/>
          <w:sz w:val="24"/>
          <w:szCs w:val="24"/>
        </w:rPr>
        <w:t>o</w:t>
      </w:r>
      <w:r w:rsidR="00516E43" w:rsidRPr="00051BBA">
        <w:rPr>
          <w:rFonts w:asciiTheme="majorHAnsi" w:hAnsiTheme="majorHAnsi"/>
          <w:sz w:val="24"/>
          <w:szCs w:val="24"/>
        </w:rPr>
        <w:t>n</w:t>
      </w:r>
      <w:r w:rsidR="00E05D31">
        <w:rPr>
          <w:rFonts w:asciiTheme="majorHAnsi" w:hAnsiTheme="majorHAnsi"/>
          <w:sz w:val="24"/>
          <w:szCs w:val="24"/>
        </w:rPr>
        <w:t xml:space="preserve"> 14.11.2017</w:t>
      </w:r>
    </w:p>
    <w:p w14:paraId="480610A1" w14:textId="68D45CF9" w:rsidR="000A6769" w:rsidRDefault="000A6769" w:rsidP="000A6769">
      <w:pPr>
        <w:pStyle w:val="NoSpacing"/>
        <w:ind w:left="284" w:right="-330" w:hanging="284"/>
        <w:rPr>
          <w:rStyle w:val="Hyperlink"/>
          <w:rFonts w:asciiTheme="majorHAnsi" w:hAnsiTheme="majorHAnsi"/>
          <w:color w:val="auto"/>
          <w:sz w:val="24"/>
          <w:szCs w:val="24"/>
          <w:u w:val="none"/>
        </w:rPr>
      </w:pPr>
    </w:p>
    <w:p w14:paraId="0DDF225B" w14:textId="77777777" w:rsidR="000A6769" w:rsidRPr="00E6765C" w:rsidRDefault="000A6769" w:rsidP="000A6769">
      <w:pPr>
        <w:pStyle w:val="NoSpacing"/>
        <w:ind w:right="-330"/>
        <w:rPr>
          <w:rFonts w:asciiTheme="majorHAnsi" w:hAnsiTheme="majorHAnsi"/>
          <w:sz w:val="24"/>
          <w:szCs w:val="24"/>
        </w:rPr>
      </w:pPr>
      <w:r>
        <w:rPr>
          <w:rFonts w:asciiTheme="majorHAnsi" w:hAnsiTheme="majorHAnsi"/>
          <w:sz w:val="24"/>
          <w:szCs w:val="24"/>
          <w:u w:val="single"/>
        </w:rPr>
        <w:t>R</w:t>
      </w:r>
      <w:r w:rsidRPr="00E6765C">
        <w:rPr>
          <w:rFonts w:asciiTheme="majorHAnsi" w:hAnsiTheme="majorHAnsi"/>
          <w:sz w:val="24"/>
          <w:szCs w:val="24"/>
          <w:u w:val="single"/>
        </w:rPr>
        <w:t>EFERENCE</w:t>
      </w:r>
      <w:r>
        <w:rPr>
          <w:rFonts w:asciiTheme="majorHAnsi" w:hAnsiTheme="majorHAnsi"/>
          <w:sz w:val="24"/>
          <w:szCs w:val="24"/>
          <w:u w:val="single"/>
        </w:rPr>
        <w:t>S</w:t>
      </w:r>
    </w:p>
    <w:p w14:paraId="4435A5BF" w14:textId="77777777" w:rsidR="000A6769" w:rsidRDefault="000A6769" w:rsidP="000A6769">
      <w:pPr>
        <w:pStyle w:val="NoSpacing"/>
        <w:ind w:right="-330"/>
        <w:jc w:val="both"/>
      </w:pPr>
    </w:p>
    <w:p w14:paraId="59245C10" w14:textId="77777777" w:rsidR="000A6769" w:rsidRDefault="000A6769" w:rsidP="000A6769">
      <w:pPr>
        <w:pStyle w:val="NoSpacing"/>
        <w:ind w:right="-330"/>
        <w:jc w:val="both"/>
        <w:rPr>
          <w:rFonts w:asciiTheme="majorHAnsi" w:hAnsiTheme="majorHAnsi"/>
          <w:color w:val="000000"/>
          <w:sz w:val="24"/>
          <w:szCs w:val="24"/>
        </w:rPr>
      </w:pPr>
      <w:hyperlink r:id="rId10" w:history="1">
        <w:r w:rsidRPr="0030547C">
          <w:rPr>
            <w:rStyle w:val="Hyperlink"/>
            <w:rFonts w:asciiTheme="majorHAnsi" w:hAnsiTheme="majorHAnsi"/>
            <w:color w:val="7030A0"/>
          </w:rPr>
          <w:t>www.education.vic.gov.au/about/programs/bullystoppers/Pages/socialmedia.aspx</w:t>
        </w:r>
      </w:hyperlink>
      <w:r w:rsidRPr="00E05D31">
        <w:rPr>
          <w:rFonts w:asciiTheme="majorHAnsi" w:hAnsiTheme="majorHAnsi"/>
          <w:color w:val="000000"/>
          <w:sz w:val="24"/>
          <w:szCs w:val="24"/>
        </w:rPr>
        <w:t xml:space="preserve"> </w:t>
      </w:r>
    </w:p>
    <w:p w14:paraId="62ECBD2F" w14:textId="77777777" w:rsidR="000A6769" w:rsidRDefault="000A6769" w:rsidP="000A6769">
      <w:pPr>
        <w:pStyle w:val="NoSpacing"/>
        <w:ind w:right="-330"/>
        <w:jc w:val="both"/>
        <w:rPr>
          <w:rFonts w:asciiTheme="majorHAnsi" w:hAnsiTheme="majorHAnsi"/>
          <w:color w:val="000000"/>
          <w:sz w:val="24"/>
          <w:szCs w:val="24"/>
        </w:rPr>
      </w:pPr>
    </w:p>
    <w:p w14:paraId="2F229914" w14:textId="77777777" w:rsidR="000A6769" w:rsidRPr="0030547C" w:rsidRDefault="000A6769" w:rsidP="000A6769">
      <w:pPr>
        <w:pStyle w:val="NoSpacing"/>
        <w:ind w:right="-330"/>
        <w:jc w:val="both"/>
        <w:rPr>
          <w:rFonts w:asciiTheme="majorHAnsi" w:hAnsiTheme="majorHAnsi"/>
          <w:i/>
          <w:color w:val="000000"/>
          <w:sz w:val="24"/>
          <w:szCs w:val="24"/>
        </w:rPr>
      </w:pPr>
      <w:r w:rsidRPr="0030547C">
        <w:rPr>
          <w:rFonts w:asciiTheme="majorHAnsi" w:hAnsiTheme="majorHAnsi"/>
          <w:color w:val="000000"/>
          <w:sz w:val="24"/>
          <w:szCs w:val="24"/>
        </w:rPr>
        <w:t xml:space="preserve">Please refer also to the school’s </w:t>
      </w:r>
      <w:r>
        <w:rPr>
          <w:rFonts w:asciiTheme="majorHAnsi" w:hAnsiTheme="majorHAnsi"/>
          <w:i/>
          <w:color w:val="000000"/>
          <w:sz w:val="24"/>
          <w:szCs w:val="24"/>
        </w:rPr>
        <w:t>Child Safe Policies</w:t>
      </w:r>
      <w:r w:rsidRPr="0030547C">
        <w:rPr>
          <w:rFonts w:asciiTheme="majorHAnsi" w:hAnsiTheme="majorHAnsi"/>
          <w:color w:val="000000"/>
          <w:sz w:val="24"/>
          <w:szCs w:val="24"/>
        </w:rPr>
        <w:t xml:space="preserve">, the </w:t>
      </w:r>
      <w:r w:rsidRPr="0030547C">
        <w:rPr>
          <w:rFonts w:asciiTheme="majorHAnsi" w:hAnsiTheme="majorHAnsi"/>
          <w:i/>
          <w:color w:val="000000"/>
          <w:sz w:val="24"/>
          <w:szCs w:val="24"/>
        </w:rPr>
        <w:t>Student Engagement Policy, Duty of Care Policy, Mobile Phones</w:t>
      </w:r>
      <w:r>
        <w:rPr>
          <w:rFonts w:asciiTheme="majorHAnsi" w:hAnsiTheme="majorHAnsi"/>
          <w:i/>
          <w:color w:val="000000"/>
          <w:sz w:val="24"/>
          <w:szCs w:val="24"/>
        </w:rPr>
        <w:t xml:space="preserve"> - </w:t>
      </w:r>
      <w:r w:rsidRPr="0030547C">
        <w:rPr>
          <w:rFonts w:asciiTheme="majorHAnsi" w:hAnsiTheme="majorHAnsi"/>
          <w:i/>
          <w:color w:val="000000"/>
          <w:sz w:val="24"/>
          <w:szCs w:val="24"/>
        </w:rPr>
        <w:t xml:space="preserve">Student Use Policy, Photographing &amp; Filming </w:t>
      </w:r>
      <w:r>
        <w:rPr>
          <w:rFonts w:asciiTheme="majorHAnsi" w:hAnsiTheme="majorHAnsi"/>
          <w:i/>
          <w:color w:val="000000"/>
          <w:sz w:val="24"/>
          <w:szCs w:val="24"/>
        </w:rPr>
        <w:t>Students</w:t>
      </w:r>
      <w:r w:rsidRPr="0030547C">
        <w:rPr>
          <w:rFonts w:asciiTheme="majorHAnsi" w:hAnsiTheme="majorHAnsi"/>
          <w:i/>
          <w:color w:val="000000"/>
          <w:sz w:val="24"/>
          <w:szCs w:val="24"/>
        </w:rPr>
        <w:t xml:space="preserve"> Policy, </w:t>
      </w:r>
      <w:r w:rsidRPr="0030547C">
        <w:rPr>
          <w:rFonts w:asciiTheme="majorHAnsi" w:hAnsiTheme="majorHAnsi"/>
          <w:color w:val="000000"/>
          <w:sz w:val="24"/>
          <w:szCs w:val="24"/>
        </w:rPr>
        <w:t>the</w:t>
      </w:r>
      <w:r w:rsidRPr="0030547C">
        <w:rPr>
          <w:rFonts w:asciiTheme="majorHAnsi" w:hAnsiTheme="majorHAnsi"/>
          <w:i/>
          <w:color w:val="000000"/>
          <w:sz w:val="24"/>
          <w:szCs w:val="24"/>
        </w:rPr>
        <w:t xml:space="preserve"> Bullying &amp; Harassment Policy, Personal Devices – Parent Payments &amp; Access Policy </w:t>
      </w:r>
      <w:r w:rsidRPr="0030547C">
        <w:rPr>
          <w:rFonts w:asciiTheme="majorHAnsi" w:hAnsiTheme="majorHAnsi"/>
          <w:color w:val="000000"/>
          <w:sz w:val="24"/>
          <w:szCs w:val="24"/>
        </w:rPr>
        <w:t>and the</w:t>
      </w:r>
      <w:r w:rsidRPr="0030547C">
        <w:rPr>
          <w:rFonts w:asciiTheme="majorHAnsi" w:hAnsiTheme="majorHAnsi"/>
          <w:i/>
          <w:color w:val="000000"/>
          <w:sz w:val="24"/>
          <w:szCs w:val="24"/>
        </w:rPr>
        <w:t xml:space="preserve"> Responding to Student Sexual Offending Policy</w:t>
      </w:r>
      <w:r>
        <w:rPr>
          <w:rFonts w:asciiTheme="majorHAnsi" w:hAnsiTheme="majorHAnsi"/>
          <w:i/>
          <w:color w:val="000000"/>
          <w:sz w:val="24"/>
          <w:szCs w:val="24"/>
        </w:rPr>
        <w:t>, Staff Social Media Policy, Parent and Student Acceptable Use of IT Agreement</w:t>
      </w:r>
      <w:r w:rsidRPr="0030547C">
        <w:rPr>
          <w:rFonts w:asciiTheme="majorHAnsi" w:hAnsiTheme="majorHAnsi"/>
          <w:i/>
          <w:color w:val="000000"/>
          <w:sz w:val="24"/>
          <w:szCs w:val="24"/>
        </w:rPr>
        <w:t>.</w:t>
      </w:r>
    </w:p>
    <w:p w14:paraId="35FFA98E" w14:textId="77777777" w:rsidR="000A6769" w:rsidRPr="000A6769" w:rsidRDefault="000A6769" w:rsidP="000A6769">
      <w:pPr>
        <w:pStyle w:val="NoSpacing"/>
        <w:ind w:left="284" w:right="-330" w:hanging="284"/>
        <w:rPr>
          <w:rStyle w:val="Hyperlink"/>
          <w:rFonts w:asciiTheme="majorHAnsi" w:hAnsiTheme="majorHAnsi"/>
          <w:color w:val="auto"/>
          <w:sz w:val="24"/>
          <w:szCs w:val="24"/>
          <w:u w:val="none"/>
        </w:rPr>
      </w:pPr>
    </w:p>
    <w:sectPr w:rsidR="000A6769" w:rsidRPr="000A676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9AA3D" w14:textId="77777777" w:rsidR="006E2846" w:rsidRDefault="006E2846" w:rsidP="00DE3349">
      <w:pPr>
        <w:spacing w:after="0" w:line="240" w:lineRule="auto"/>
      </w:pPr>
      <w:r>
        <w:separator/>
      </w:r>
    </w:p>
  </w:endnote>
  <w:endnote w:type="continuationSeparator" w:id="0">
    <w:p w14:paraId="25A76513" w14:textId="77777777" w:rsidR="006E2846" w:rsidRDefault="006E2846" w:rsidP="00DE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244753"/>
      <w:docPartObj>
        <w:docPartGallery w:val="Page Numbers (Bottom of Page)"/>
        <w:docPartUnique/>
      </w:docPartObj>
    </w:sdtPr>
    <w:sdtEndPr>
      <w:rPr>
        <w:noProof/>
      </w:rPr>
    </w:sdtEndPr>
    <w:sdtContent>
      <w:p w14:paraId="6EDEE01D" w14:textId="1FE1CCA0" w:rsidR="00DE3349" w:rsidRDefault="0030547C" w:rsidP="000A6769">
        <w:pPr>
          <w:pStyle w:val="Footer"/>
          <w:jc w:val="center"/>
        </w:pPr>
        <w:r w:rsidRPr="000A6769">
          <w:rPr>
            <w:rFonts w:asciiTheme="majorHAnsi" w:hAnsiTheme="majorHAnsi" w:cstheme="majorHAnsi"/>
          </w:rPr>
          <w:fldChar w:fldCharType="begin"/>
        </w:r>
        <w:r w:rsidRPr="000A6769">
          <w:rPr>
            <w:rFonts w:asciiTheme="majorHAnsi" w:hAnsiTheme="majorHAnsi" w:cstheme="majorHAnsi"/>
          </w:rPr>
          <w:instrText xml:space="preserve"> PAGE   \* MERGEFORMAT </w:instrText>
        </w:r>
        <w:r w:rsidRPr="000A6769">
          <w:rPr>
            <w:rFonts w:asciiTheme="majorHAnsi" w:hAnsiTheme="majorHAnsi" w:cstheme="majorHAnsi"/>
          </w:rPr>
          <w:fldChar w:fldCharType="separate"/>
        </w:r>
        <w:r w:rsidR="000A6769">
          <w:rPr>
            <w:rFonts w:asciiTheme="majorHAnsi" w:hAnsiTheme="majorHAnsi" w:cstheme="majorHAnsi"/>
            <w:noProof/>
          </w:rPr>
          <w:t>3</w:t>
        </w:r>
        <w:r w:rsidRPr="000A6769">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F0FF" w14:textId="77777777" w:rsidR="006E2846" w:rsidRDefault="006E2846" w:rsidP="00DE3349">
      <w:pPr>
        <w:spacing w:after="0" w:line="240" w:lineRule="auto"/>
      </w:pPr>
      <w:r>
        <w:separator/>
      </w:r>
    </w:p>
  </w:footnote>
  <w:footnote w:type="continuationSeparator" w:id="0">
    <w:p w14:paraId="64106043" w14:textId="77777777" w:rsidR="006E2846" w:rsidRDefault="006E2846" w:rsidP="00DE3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18"/>
      <w:gridCol w:w="2498"/>
    </w:tblGrid>
    <w:tr w:rsidR="00DE3349" w14:paraId="4F991141" w14:textId="77777777" w:rsidTr="000A6769">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14:paraId="7145584A" w14:textId="6910AE24" w:rsidR="00DE3349" w:rsidRPr="000A6769" w:rsidRDefault="00DE3349" w:rsidP="000A6769">
          <w:pPr>
            <w:tabs>
              <w:tab w:val="left" w:pos="2640"/>
            </w:tabs>
            <w:jc w:val="center"/>
            <w:rPr>
              <w:rFonts w:ascii="Calibri Light" w:hAnsi="Calibri Light"/>
              <w:sz w:val="36"/>
              <w:szCs w:val="36"/>
              <w:lang w:eastAsia="en-AU"/>
            </w:rPr>
          </w:pPr>
          <w:r w:rsidRPr="000A6769">
            <w:rPr>
              <w:rFonts w:ascii="Calibri Light" w:hAnsi="Calibri Light"/>
              <w:sz w:val="36"/>
              <w:szCs w:val="36"/>
              <w:lang w:eastAsia="en-AU"/>
            </w:rPr>
            <w:t>INTERNET USE/SOCIAL MEDIA POLICY</w:t>
          </w:r>
        </w:p>
      </w:tc>
      <w:tc>
        <w:tcPr>
          <w:tcW w:w="2694" w:type="dxa"/>
          <w:tcBorders>
            <w:top w:val="single" w:sz="4" w:space="0" w:color="auto"/>
            <w:left w:val="single" w:sz="4" w:space="0" w:color="auto"/>
            <w:bottom w:val="single" w:sz="4" w:space="0" w:color="auto"/>
            <w:right w:val="single" w:sz="4" w:space="0" w:color="auto"/>
          </w:tcBorders>
          <w:hideMark/>
        </w:tcPr>
        <w:p w14:paraId="0C590ECA" w14:textId="77777777" w:rsidR="00DE3349" w:rsidRDefault="00DE3349" w:rsidP="00DE3349">
          <w:pPr>
            <w:pStyle w:val="Title"/>
            <w:jc w:val="right"/>
            <w:rPr>
              <w:lang w:eastAsia="en-AU"/>
            </w:rPr>
          </w:pPr>
          <w:r>
            <w:rPr>
              <w:noProof/>
              <w:lang w:eastAsia="en-AU"/>
            </w:rPr>
            <w:drawing>
              <wp:anchor distT="0" distB="0" distL="114300" distR="114300" simplePos="0" relativeHeight="251659264" behindDoc="0" locked="0" layoutInCell="1" allowOverlap="1" wp14:anchorId="175330D5" wp14:editId="6D851047">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14:paraId="3E37DB75" w14:textId="77777777" w:rsidR="00DE3349" w:rsidRDefault="00DE3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251FB"/>
    <w:multiLevelType w:val="hybridMultilevel"/>
    <w:tmpl w:val="3F169F3C"/>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30E173E2"/>
    <w:multiLevelType w:val="hybridMultilevel"/>
    <w:tmpl w:val="CD388C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782B6C"/>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3" w15:restartNumberingAfterBreak="0">
    <w:nsid w:val="3CB52B71"/>
    <w:multiLevelType w:val="hybridMultilevel"/>
    <w:tmpl w:val="C876E042"/>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49A744A8"/>
    <w:multiLevelType w:val="hybridMultilevel"/>
    <w:tmpl w:val="4988698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C690315"/>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6" w15:restartNumberingAfterBreak="0">
    <w:nsid w:val="5F894334"/>
    <w:multiLevelType w:val="hybridMultilevel"/>
    <w:tmpl w:val="BED0C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A649E6"/>
    <w:multiLevelType w:val="hybridMultilevel"/>
    <w:tmpl w:val="DCB802CA"/>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72FD2C98"/>
    <w:multiLevelType w:val="hybridMultilevel"/>
    <w:tmpl w:val="F9EA10C6"/>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74BF183F"/>
    <w:multiLevelType w:val="hybridMultilevel"/>
    <w:tmpl w:val="1AB84B0C"/>
    <w:lvl w:ilvl="0" w:tplc="E9A63CAE">
      <w:numFmt w:val="bullet"/>
      <w:lvlText w:val="─"/>
      <w:lvlJc w:val="left"/>
      <w:pPr>
        <w:ind w:left="1429" w:hanging="360"/>
      </w:pPr>
      <w:rPr>
        <w:rFonts w:ascii="Calibri Light" w:eastAsiaTheme="minorHAnsi" w:hAnsi="Calibri Light" w:cstheme="minorBidi" w:hint="default"/>
        <w:color w:val="auto"/>
      </w:rPr>
    </w:lvl>
    <w:lvl w:ilvl="1" w:tplc="31E0C052">
      <w:start w:val="5"/>
      <w:numFmt w:val="bullet"/>
      <w:lvlText w:val="•"/>
      <w:lvlJc w:val="left"/>
      <w:pPr>
        <w:ind w:left="2149" w:hanging="360"/>
      </w:pPr>
      <w:rPr>
        <w:rFonts w:ascii="Calibri" w:eastAsiaTheme="minorHAnsi" w:hAnsi="Calibri" w:cs="Arial"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0"/>
  </w:num>
  <w:num w:numId="4">
    <w:abstractNumId w:val="8"/>
  </w:num>
  <w:num w:numId="5">
    <w:abstractNumId w:val="3"/>
  </w:num>
  <w:num w:numId="6">
    <w:abstractNumId w:val="2"/>
  </w:num>
  <w:num w:numId="7">
    <w:abstractNumId w:val="5"/>
  </w:num>
  <w:num w:numId="8">
    <w:abstractNumId w:val="1"/>
  </w:num>
  <w:num w:numId="9">
    <w:abstractNumId w:val="4"/>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72A0"/>
    <w:rsid w:val="000276EB"/>
    <w:rsid w:val="000302A3"/>
    <w:rsid w:val="00051BBA"/>
    <w:rsid w:val="00056099"/>
    <w:rsid w:val="0007735E"/>
    <w:rsid w:val="00091DD9"/>
    <w:rsid w:val="000A3F2E"/>
    <w:rsid w:val="000A6769"/>
    <w:rsid w:val="00135515"/>
    <w:rsid w:val="001635DE"/>
    <w:rsid w:val="00177E8B"/>
    <w:rsid w:val="001B403E"/>
    <w:rsid w:val="001D4FF1"/>
    <w:rsid w:val="001D6C99"/>
    <w:rsid w:val="00216FF9"/>
    <w:rsid w:val="00244710"/>
    <w:rsid w:val="0025600E"/>
    <w:rsid w:val="002B1FC1"/>
    <w:rsid w:val="002B4F75"/>
    <w:rsid w:val="002C7F9C"/>
    <w:rsid w:val="002E20BC"/>
    <w:rsid w:val="002E46DB"/>
    <w:rsid w:val="0030547C"/>
    <w:rsid w:val="00365E49"/>
    <w:rsid w:val="003A073E"/>
    <w:rsid w:val="003C0605"/>
    <w:rsid w:val="003D187D"/>
    <w:rsid w:val="003D6325"/>
    <w:rsid w:val="003E5C59"/>
    <w:rsid w:val="003F58C9"/>
    <w:rsid w:val="004016C1"/>
    <w:rsid w:val="004044F8"/>
    <w:rsid w:val="00410153"/>
    <w:rsid w:val="0047793B"/>
    <w:rsid w:val="00481E36"/>
    <w:rsid w:val="004936BB"/>
    <w:rsid w:val="004C75A3"/>
    <w:rsid w:val="00516E43"/>
    <w:rsid w:val="0054391C"/>
    <w:rsid w:val="00593881"/>
    <w:rsid w:val="005B0697"/>
    <w:rsid w:val="005E27F1"/>
    <w:rsid w:val="005E3B6A"/>
    <w:rsid w:val="005F24F0"/>
    <w:rsid w:val="00615943"/>
    <w:rsid w:val="006342C1"/>
    <w:rsid w:val="00671BED"/>
    <w:rsid w:val="006B1BE6"/>
    <w:rsid w:val="006B580B"/>
    <w:rsid w:val="006E2846"/>
    <w:rsid w:val="00701CB8"/>
    <w:rsid w:val="00722273"/>
    <w:rsid w:val="0072440E"/>
    <w:rsid w:val="00734C68"/>
    <w:rsid w:val="007A3168"/>
    <w:rsid w:val="007C35C5"/>
    <w:rsid w:val="007D531C"/>
    <w:rsid w:val="008001EE"/>
    <w:rsid w:val="00821A97"/>
    <w:rsid w:val="0083086D"/>
    <w:rsid w:val="00853D48"/>
    <w:rsid w:val="008667A3"/>
    <w:rsid w:val="008A3088"/>
    <w:rsid w:val="008B5F40"/>
    <w:rsid w:val="008D0106"/>
    <w:rsid w:val="008D404E"/>
    <w:rsid w:val="008F6296"/>
    <w:rsid w:val="00912DA4"/>
    <w:rsid w:val="00931966"/>
    <w:rsid w:val="00992440"/>
    <w:rsid w:val="009E5C0C"/>
    <w:rsid w:val="009F0537"/>
    <w:rsid w:val="00A04F05"/>
    <w:rsid w:val="00A27D99"/>
    <w:rsid w:val="00A65D2A"/>
    <w:rsid w:val="00A72E77"/>
    <w:rsid w:val="00A75280"/>
    <w:rsid w:val="00A97010"/>
    <w:rsid w:val="00AA29D3"/>
    <w:rsid w:val="00AB2816"/>
    <w:rsid w:val="00AF55E0"/>
    <w:rsid w:val="00B32355"/>
    <w:rsid w:val="00B401D3"/>
    <w:rsid w:val="00B60010"/>
    <w:rsid w:val="00B6447A"/>
    <w:rsid w:val="00B702E3"/>
    <w:rsid w:val="00B85E6B"/>
    <w:rsid w:val="00BE2EA6"/>
    <w:rsid w:val="00BE53ED"/>
    <w:rsid w:val="00BE67C8"/>
    <w:rsid w:val="00C2299A"/>
    <w:rsid w:val="00C7334E"/>
    <w:rsid w:val="00CA2E96"/>
    <w:rsid w:val="00D02305"/>
    <w:rsid w:val="00D42A2E"/>
    <w:rsid w:val="00DB127E"/>
    <w:rsid w:val="00DB315A"/>
    <w:rsid w:val="00DB36B6"/>
    <w:rsid w:val="00DC79AA"/>
    <w:rsid w:val="00DD0BCB"/>
    <w:rsid w:val="00DE3349"/>
    <w:rsid w:val="00E05D31"/>
    <w:rsid w:val="00E11190"/>
    <w:rsid w:val="00E6765C"/>
    <w:rsid w:val="00E71FB6"/>
    <w:rsid w:val="00E92890"/>
    <w:rsid w:val="00F3484D"/>
    <w:rsid w:val="00F405D3"/>
    <w:rsid w:val="00FB20F0"/>
    <w:rsid w:val="00FB4A92"/>
    <w:rsid w:val="00FC0C33"/>
    <w:rsid w:val="00FC5E69"/>
    <w:rsid w:val="00FD52B7"/>
    <w:rsid w:val="00FE62F3"/>
    <w:rsid w:val="00FE7847"/>
    <w:rsid w:val="00FF7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F719A"/>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044F8"/>
    <w:pPr>
      <w:keepNext/>
      <w:spacing w:after="0" w:line="240" w:lineRule="auto"/>
      <w:jc w:val="center"/>
      <w:outlineLvl w:val="1"/>
    </w:pPr>
    <w:rPr>
      <w:rFonts w:ascii="Verdana" w:eastAsia="Times New Roman"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paragraph" w:customStyle="1" w:styleId="Default">
    <w:name w:val="Default"/>
    <w:rsid w:val="006B580B"/>
    <w:pPr>
      <w:autoSpaceDE w:val="0"/>
      <w:autoSpaceDN w:val="0"/>
      <w:adjustRightInd w:val="0"/>
      <w:spacing w:after="0" w:line="240" w:lineRule="auto"/>
    </w:pPr>
    <w:rPr>
      <w:rFonts w:ascii="Arial" w:eastAsia="Calibri" w:hAnsi="Arial" w:cs="Arial"/>
      <w:color w:val="000000"/>
      <w:sz w:val="24"/>
      <w:szCs w:val="24"/>
      <w:lang w:eastAsia="en-AU"/>
    </w:rPr>
  </w:style>
  <w:style w:type="paragraph" w:styleId="NormalWeb">
    <w:name w:val="Normal (Web)"/>
    <w:basedOn w:val="Normal"/>
    <w:rsid w:val="0072440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SpacingChar">
    <w:name w:val="No Spacing Char"/>
    <w:basedOn w:val="DefaultParagraphFont"/>
    <w:link w:val="NoSpacing"/>
    <w:uiPriority w:val="1"/>
    <w:rsid w:val="0072440E"/>
  </w:style>
  <w:style w:type="character" w:styleId="FollowedHyperlink">
    <w:name w:val="FollowedHyperlink"/>
    <w:semiHidden/>
    <w:rsid w:val="004044F8"/>
    <w:rPr>
      <w:color w:val="800080"/>
      <w:u w:val="single"/>
    </w:rPr>
  </w:style>
  <w:style w:type="paragraph" w:styleId="BodyText">
    <w:name w:val="Body Text"/>
    <w:basedOn w:val="Normal"/>
    <w:link w:val="BodyTextChar"/>
    <w:uiPriority w:val="99"/>
    <w:semiHidden/>
    <w:unhideWhenUsed/>
    <w:rsid w:val="004044F8"/>
    <w:pPr>
      <w:spacing w:after="120"/>
    </w:pPr>
  </w:style>
  <w:style w:type="character" w:customStyle="1" w:styleId="BodyTextChar">
    <w:name w:val="Body Text Char"/>
    <w:basedOn w:val="DefaultParagraphFont"/>
    <w:link w:val="BodyText"/>
    <w:uiPriority w:val="99"/>
    <w:semiHidden/>
    <w:rsid w:val="004044F8"/>
  </w:style>
  <w:style w:type="character" w:customStyle="1" w:styleId="Heading2Char">
    <w:name w:val="Heading 2 Char"/>
    <w:basedOn w:val="DefaultParagraphFont"/>
    <w:link w:val="Heading2"/>
    <w:rsid w:val="004044F8"/>
    <w:rPr>
      <w:rFonts w:ascii="Verdana" w:eastAsia="Times New Roman" w:hAnsi="Verdana" w:cs="Times New Roman"/>
      <w:b/>
      <w:sz w:val="20"/>
      <w:szCs w:val="20"/>
    </w:rPr>
  </w:style>
  <w:style w:type="paragraph" w:styleId="Footer">
    <w:name w:val="footer"/>
    <w:basedOn w:val="Normal"/>
    <w:link w:val="FooterChar"/>
    <w:uiPriority w:val="99"/>
    <w:rsid w:val="004044F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F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7334E"/>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DE3349"/>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DE3349"/>
    <w:rPr>
      <w:rFonts w:asciiTheme="majorHAnsi" w:eastAsia="Times New Roman" w:hAnsiTheme="majorHAnsi" w:cs="Times New Roman"/>
      <w:b/>
      <w:caps/>
      <w:sz w:val="28"/>
      <w:szCs w:val="24"/>
    </w:rPr>
  </w:style>
  <w:style w:type="table" w:styleId="TableGrid">
    <w:name w:val="Table Grid"/>
    <w:basedOn w:val="TableNormal"/>
    <w:rsid w:val="00DE3349"/>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0547C"/>
    <w:rPr>
      <w:rFonts w:ascii="Calibri Light" w:hAnsi="Calibri Light"/>
      <w:smallCaps/>
      <w:color w:val="auto"/>
      <w:sz w:val="24"/>
      <w:u w:val="single"/>
    </w:rPr>
  </w:style>
  <w:style w:type="character" w:styleId="CommentReference">
    <w:name w:val="annotation reference"/>
    <w:basedOn w:val="DefaultParagraphFont"/>
    <w:uiPriority w:val="99"/>
    <w:semiHidden/>
    <w:unhideWhenUsed/>
    <w:rsid w:val="0083086D"/>
    <w:rPr>
      <w:sz w:val="16"/>
      <w:szCs w:val="16"/>
    </w:rPr>
  </w:style>
  <w:style w:type="paragraph" w:styleId="CommentText">
    <w:name w:val="annotation text"/>
    <w:basedOn w:val="Normal"/>
    <w:link w:val="CommentTextChar"/>
    <w:uiPriority w:val="99"/>
    <w:semiHidden/>
    <w:unhideWhenUsed/>
    <w:rsid w:val="0083086D"/>
    <w:pPr>
      <w:spacing w:line="240" w:lineRule="auto"/>
    </w:pPr>
    <w:rPr>
      <w:sz w:val="20"/>
      <w:szCs w:val="20"/>
    </w:rPr>
  </w:style>
  <w:style w:type="character" w:customStyle="1" w:styleId="CommentTextChar">
    <w:name w:val="Comment Text Char"/>
    <w:basedOn w:val="DefaultParagraphFont"/>
    <w:link w:val="CommentText"/>
    <w:uiPriority w:val="99"/>
    <w:semiHidden/>
    <w:rsid w:val="0083086D"/>
    <w:rPr>
      <w:sz w:val="20"/>
      <w:szCs w:val="20"/>
    </w:rPr>
  </w:style>
  <w:style w:type="paragraph" w:styleId="CommentSubject">
    <w:name w:val="annotation subject"/>
    <w:basedOn w:val="CommentText"/>
    <w:next w:val="CommentText"/>
    <w:link w:val="CommentSubjectChar"/>
    <w:uiPriority w:val="99"/>
    <w:semiHidden/>
    <w:unhideWhenUsed/>
    <w:rsid w:val="0083086D"/>
    <w:rPr>
      <w:b/>
      <w:bCs/>
    </w:rPr>
  </w:style>
  <w:style w:type="character" w:customStyle="1" w:styleId="CommentSubjectChar">
    <w:name w:val="Comment Subject Char"/>
    <w:basedOn w:val="CommentTextChar"/>
    <w:link w:val="CommentSubject"/>
    <w:uiPriority w:val="99"/>
    <w:semiHidden/>
    <w:rsid w:val="0083086D"/>
    <w:rPr>
      <w:b/>
      <w:bCs/>
      <w:sz w:val="20"/>
      <w:szCs w:val="20"/>
    </w:rPr>
  </w:style>
  <w:style w:type="paragraph" w:styleId="BalloonText">
    <w:name w:val="Balloon Text"/>
    <w:basedOn w:val="Normal"/>
    <w:link w:val="BalloonTextChar"/>
    <w:uiPriority w:val="99"/>
    <w:semiHidden/>
    <w:unhideWhenUsed/>
    <w:rsid w:val="00830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4908">
      <w:bodyDiv w:val="1"/>
      <w:marLeft w:val="0"/>
      <w:marRight w:val="0"/>
      <w:marTop w:val="0"/>
      <w:marBottom w:val="0"/>
      <w:divBdr>
        <w:top w:val="none" w:sz="0" w:space="0" w:color="auto"/>
        <w:left w:val="none" w:sz="0" w:space="0" w:color="auto"/>
        <w:bottom w:val="none" w:sz="0" w:space="0" w:color="auto"/>
        <w:right w:val="none" w:sz="0" w:space="0" w:color="auto"/>
      </w:divBdr>
    </w:div>
    <w:div w:id="14773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about/programs/bullystoppers/Pages/socialmedia.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FEF31-9BC0-4702-9572-6D4D6B219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D9197-6DA7-4A2B-B38C-DFCC9FAAA8A0}">
  <ds:schemaRefs>
    <ds:schemaRef ds:uri="http://schemas.microsoft.com/sharepoint/v3/contenttype/forms"/>
  </ds:schemaRefs>
</ds:datastoreItem>
</file>

<file path=customXml/itemProps3.xml><?xml version="1.0" encoding="utf-8"?>
<ds:datastoreItem xmlns:ds="http://schemas.openxmlformats.org/officeDocument/2006/customXml" ds:itemID="{B8EC4783-CE79-47A2-A48D-F21DCCDF2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19</cp:revision>
  <cp:lastPrinted>2017-11-08T01:29:00Z</cp:lastPrinted>
  <dcterms:created xsi:type="dcterms:W3CDTF">2017-10-30T02:11:00Z</dcterms:created>
  <dcterms:modified xsi:type="dcterms:W3CDTF">2018-01-01T05:41:00Z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