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5CC" w:rsidRPr="00BF2977" w:rsidRDefault="005915CC" w:rsidP="00B850FA">
      <w:pPr>
        <w:ind w:right="-330"/>
        <w:jc w:val="both"/>
        <w:rPr>
          <w:rStyle w:val="SubtleReference"/>
          <w:sz w:val="28"/>
        </w:rPr>
      </w:pPr>
      <w:r w:rsidRPr="00BF2977">
        <w:rPr>
          <w:rStyle w:val="SubtleReference"/>
          <w:sz w:val="28"/>
        </w:rPr>
        <w:t>Rationale</w:t>
      </w:r>
    </w:p>
    <w:p w:rsidR="005915CC" w:rsidRPr="00BF2977" w:rsidRDefault="005915CC" w:rsidP="00B850FA">
      <w:pPr>
        <w:numPr>
          <w:ilvl w:val="0"/>
          <w:numId w:val="47"/>
        </w:numPr>
        <w:autoSpaceDE w:val="0"/>
        <w:autoSpaceDN w:val="0"/>
        <w:adjustRightInd w:val="0"/>
        <w:ind w:left="709" w:right="-330" w:hanging="425"/>
        <w:jc w:val="both"/>
        <w:rPr>
          <w:rFonts w:ascii="Calibri Light" w:hAnsi="Calibri Light" w:cs="Arial"/>
          <w:sz w:val="24"/>
          <w:szCs w:val="24"/>
          <w:lang w:eastAsia="en-AU"/>
        </w:rPr>
      </w:pPr>
      <w:r w:rsidRPr="00BF2977">
        <w:rPr>
          <w:rFonts w:ascii="Calibri Light" w:hAnsi="Calibri Light" w:cs="Arial"/>
          <w:sz w:val="24"/>
          <w:szCs w:val="24"/>
          <w:lang w:val="en-US"/>
        </w:rPr>
        <w:t xml:space="preserve">Anaphylaxis is a serious health issue for a percentage of the population. </w:t>
      </w:r>
    </w:p>
    <w:p w:rsidR="004524D7" w:rsidRPr="00BF2977" w:rsidRDefault="004524D7" w:rsidP="00B850FA">
      <w:pPr>
        <w:pStyle w:val="NoSpacing"/>
        <w:numPr>
          <w:ilvl w:val="0"/>
          <w:numId w:val="47"/>
        </w:numPr>
        <w:ind w:left="709" w:right="-330" w:hanging="425"/>
        <w:jc w:val="both"/>
        <w:rPr>
          <w:rFonts w:ascii="Calibri Light" w:hAnsi="Calibri Light"/>
          <w:sz w:val="24"/>
          <w:szCs w:val="24"/>
          <w:lang w:eastAsia="en-AU"/>
        </w:rPr>
      </w:pPr>
      <w:r w:rsidRPr="00BF2977">
        <w:rPr>
          <w:rFonts w:ascii="Calibri Light" w:hAnsi="Calibri Light"/>
          <w:sz w:val="24"/>
          <w:szCs w:val="24"/>
          <w:lang w:eastAsia="en-AU"/>
        </w:rPr>
        <w:t>Guidelines have been developed to assist all Victorian schools to meet their duty of care to students at risk of anaphylaxis and to support those students.</w:t>
      </w:r>
    </w:p>
    <w:p w:rsidR="004524D7" w:rsidRPr="00BF2977" w:rsidRDefault="004524D7" w:rsidP="00B850FA">
      <w:pPr>
        <w:pStyle w:val="NoSpacing"/>
        <w:numPr>
          <w:ilvl w:val="0"/>
          <w:numId w:val="47"/>
        </w:numPr>
        <w:ind w:left="709" w:right="-330" w:hanging="425"/>
        <w:jc w:val="both"/>
        <w:rPr>
          <w:rFonts w:ascii="Calibri Light" w:hAnsi="Calibri Light"/>
          <w:sz w:val="24"/>
          <w:szCs w:val="24"/>
          <w:lang w:eastAsia="en-AU"/>
        </w:rPr>
      </w:pPr>
      <w:r w:rsidRPr="00BF2977">
        <w:rPr>
          <w:rFonts w:ascii="Calibri Light" w:hAnsi="Calibri Light"/>
          <w:sz w:val="24"/>
          <w:szCs w:val="24"/>
          <w:lang w:eastAsia="en-AU"/>
        </w:rPr>
        <w:t>The Guidelines support schools in complying with legislation, most critically the:</w:t>
      </w:r>
    </w:p>
    <w:p w:rsidR="004524D7" w:rsidRPr="00BF2977" w:rsidRDefault="004524D7" w:rsidP="00B850FA">
      <w:pPr>
        <w:pStyle w:val="NoSpacing"/>
        <w:numPr>
          <w:ilvl w:val="0"/>
          <w:numId w:val="47"/>
        </w:numPr>
        <w:ind w:left="709" w:right="-330" w:hanging="425"/>
        <w:jc w:val="both"/>
        <w:rPr>
          <w:rFonts w:ascii="Calibri Light" w:hAnsi="Calibri Light"/>
          <w:sz w:val="24"/>
          <w:szCs w:val="24"/>
          <w:lang w:eastAsia="en-AU"/>
        </w:rPr>
      </w:pPr>
      <w:r w:rsidRPr="00BF2977">
        <w:rPr>
          <w:rFonts w:ascii="Calibri Light" w:hAnsi="Calibri Light"/>
          <w:i/>
          <w:iCs/>
          <w:sz w:val="24"/>
          <w:szCs w:val="24"/>
          <w:lang w:eastAsia="en-AU"/>
        </w:rPr>
        <w:t>Education and Training Reform Act 2006</w:t>
      </w:r>
      <w:r w:rsidRPr="00BF2977">
        <w:rPr>
          <w:rFonts w:ascii="Calibri Light" w:hAnsi="Calibri Light"/>
          <w:sz w:val="24"/>
          <w:szCs w:val="24"/>
          <w:lang w:eastAsia="en-AU"/>
        </w:rPr>
        <w:t>, which specifies that a school must have an anaphylaxis management policy if it has enrolled a student in circumstances where the school knows (or ought reasonably to know) that the student has been diagnosed as being at risk of anaphylaxis</w:t>
      </w:r>
    </w:p>
    <w:p w:rsidR="004524D7" w:rsidRPr="00BF2977" w:rsidRDefault="004524D7" w:rsidP="00B850FA">
      <w:pPr>
        <w:pStyle w:val="NoSpacing"/>
        <w:numPr>
          <w:ilvl w:val="0"/>
          <w:numId w:val="47"/>
        </w:numPr>
        <w:ind w:left="709" w:right="-330" w:hanging="425"/>
        <w:jc w:val="both"/>
        <w:rPr>
          <w:rFonts w:ascii="Calibri Light" w:hAnsi="Calibri Light"/>
          <w:sz w:val="24"/>
          <w:szCs w:val="24"/>
          <w:lang w:eastAsia="en-AU"/>
        </w:rPr>
      </w:pPr>
      <w:r w:rsidRPr="00BF2977">
        <w:rPr>
          <w:rFonts w:ascii="Calibri Light" w:hAnsi="Calibri Light"/>
          <w:i/>
          <w:iCs/>
          <w:sz w:val="24"/>
          <w:szCs w:val="24"/>
          <w:lang w:eastAsia="en-AU"/>
        </w:rPr>
        <w:t>Ministerial Order 706 - Anaphylaxis Management in Victorian Schools</w:t>
      </w:r>
      <w:r w:rsidRPr="00BF2977">
        <w:rPr>
          <w:rFonts w:ascii="Calibri Light" w:hAnsi="Calibri Light"/>
          <w:sz w:val="24"/>
          <w:szCs w:val="24"/>
          <w:lang w:eastAsia="en-AU"/>
        </w:rPr>
        <w:t>, which provides the regulatory framework for the management of anaphylaxis in all Victorian schools and prescribes what must be included in an anaphylaxis management policy as well as prescribing the training requirements for school staff working with students who are at risk of anaphylaxis.</w:t>
      </w:r>
    </w:p>
    <w:p w:rsidR="004524D7" w:rsidRPr="00BF2977" w:rsidRDefault="004524D7" w:rsidP="00B850FA">
      <w:pPr>
        <w:pStyle w:val="NoSpacing"/>
        <w:numPr>
          <w:ilvl w:val="0"/>
          <w:numId w:val="47"/>
        </w:numPr>
        <w:ind w:left="709" w:right="-330" w:hanging="425"/>
        <w:jc w:val="both"/>
        <w:rPr>
          <w:rFonts w:ascii="Calibri Light" w:hAnsi="Calibri Light"/>
          <w:sz w:val="24"/>
          <w:szCs w:val="24"/>
          <w:lang w:eastAsia="en-AU"/>
        </w:rPr>
      </w:pPr>
      <w:r w:rsidRPr="00BF2977">
        <w:rPr>
          <w:rFonts w:ascii="Calibri Light" w:hAnsi="Calibri Light"/>
          <w:sz w:val="24"/>
          <w:szCs w:val="24"/>
          <w:lang w:eastAsia="en-AU"/>
        </w:rPr>
        <w:t>The Guidelines include information on anaphylaxis including:</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legal obligations of schools in relation to anaphylaxis</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School Anaphylaxis Management Policy</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staff training</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Individual Anaphylaxis Management Plans</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risk minimisation and prevention strategies</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school management and emergency responses</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 xml:space="preserve">adrenaline </w:t>
      </w:r>
      <w:proofErr w:type="spellStart"/>
      <w:r w:rsidRPr="00BF2977">
        <w:rPr>
          <w:rFonts w:ascii="Calibri Light" w:hAnsi="Calibri Light"/>
          <w:sz w:val="24"/>
          <w:szCs w:val="24"/>
          <w:lang w:eastAsia="en-AU"/>
        </w:rPr>
        <w:t>autoinjectors</w:t>
      </w:r>
      <w:proofErr w:type="spellEnd"/>
      <w:r w:rsidRPr="00BF2977">
        <w:rPr>
          <w:rFonts w:ascii="Calibri Light" w:hAnsi="Calibri Light"/>
          <w:sz w:val="24"/>
          <w:szCs w:val="24"/>
          <w:lang w:eastAsia="en-AU"/>
        </w:rPr>
        <w:t xml:space="preserve"> for general use</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Communication Plan</w:t>
      </w:r>
    </w:p>
    <w:p w:rsidR="004524D7" w:rsidRPr="00BF2977" w:rsidRDefault="004524D7" w:rsidP="00B850FA">
      <w:pPr>
        <w:pStyle w:val="NoSpacing"/>
        <w:numPr>
          <w:ilvl w:val="0"/>
          <w:numId w:val="39"/>
        </w:numPr>
        <w:ind w:right="-330" w:firstLine="207"/>
        <w:jc w:val="both"/>
        <w:rPr>
          <w:rFonts w:ascii="Calibri Light" w:hAnsi="Calibri Light"/>
          <w:sz w:val="24"/>
          <w:szCs w:val="24"/>
          <w:lang w:eastAsia="en-AU"/>
        </w:rPr>
      </w:pPr>
      <w:r w:rsidRPr="00BF2977">
        <w:rPr>
          <w:rFonts w:ascii="Calibri Light" w:hAnsi="Calibri Light"/>
          <w:sz w:val="24"/>
          <w:szCs w:val="24"/>
          <w:lang w:eastAsia="en-AU"/>
        </w:rPr>
        <w:t>Risk Management Checklist.</w:t>
      </w:r>
    </w:p>
    <w:p w:rsidR="005915CC" w:rsidRPr="00BF2977" w:rsidRDefault="005915CC" w:rsidP="00B850FA">
      <w:pPr>
        <w:numPr>
          <w:ilvl w:val="0"/>
          <w:numId w:val="47"/>
        </w:numPr>
        <w:autoSpaceDE w:val="0"/>
        <w:autoSpaceDN w:val="0"/>
        <w:adjustRightInd w:val="0"/>
        <w:ind w:left="709" w:right="-330" w:hanging="425"/>
        <w:jc w:val="both"/>
        <w:rPr>
          <w:rFonts w:ascii="Calibri Light" w:hAnsi="Calibri Light"/>
          <w:b/>
          <w:sz w:val="24"/>
          <w:szCs w:val="24"/>
          <w:u w:val="single"/>
        </w:rPr>
      </w:pPr>
      <w:r w:rsidRPr="00BF2977">
        <w:rPr>
          <w:rFonts w:ascii="Calibri Light" w:hAnsi="Calibri Light"/>
          <w:sz w:val="24"/>
          <w:szCs w:val="24"/>
        </w:rPr>
        <w:t xml:space="preserve">Schools are required by law to have a policy and procedures for managing anaphylaxis in place and must review and update the policy for strict compliance with the guidelines found at DET’s Policy Advisory Guide &gt; A – Z Index at the website below (updated </w:t>
      </w:r>
      <w:r w:rsidR="0054334F" w:rsidRPr="00BF2977">
        <w:rPr>
          <w:rFonts w:ascii="Calibri Light" w:hAnsi="Calibri Light" w:cs="Arial"/>
          <w:sz w:val="24"/>
          <w:szCs w:val="24"/>
        </w:rPr>
        <w:t>07 July</w:t>
      </w:r>
      <w:r w:rsidR="00257C0A" w:rsidRPr="00BF2977">
        <w:rPr>
          <w:rFonts w:ascii="Calibri Light" w:hAnsi="Calibri Light" w:cs="Arial"/>
          <w:sz w:val="24"/>
          <w:szCs w:val="24"/>
        </w:rPr>
        <w:t xml:space="preserve"> 2017</w:t>
      </w:r>
      <w:r w:rsidRPr="00BF2977">
        <w:rPr>
          <w:rFonts w:ascii="Calibri Light" w:hAnsi="Calibri Light" w:cs="Arial"/>
          <w:sz w:val="24"/>
          <w:szCs w:val="24"/>
        </w:rPr>
        <w:t xml:space="preserve">) which is the key reference and support for </w:t>
      </w:r>
      <w:r w:rsidR="00F54F40" w:rsidRPr="00BF2977">
        <w:rPr>
          <w:rFonts w:ascii="Calibri Light" w:hAnsi="Calibri Light"/>
          <w:sz w:val="24"/>
          <w:szCs w:val="24"/>
        </w:rPr>
        <w:t>Charles La Trobe</w:t>
      </w:r>
      <w:r w:rsidR="005E7BF6" w:rsidRPr="00BF2977">
        <w:rPr>
          <w:rFonts w:ascii="Calibri Light" w:hAnsi="Calibri Light"/>
          <w:sz w:val="24"/>
          <w:szCs w:val="24"/>
        </w:rPr>
        <w:t xml:space="preserve"> College</w:t>
      </w:r>
      <w:r w:rsidRPr="00BF2977">
        <w:rPr>
          <w:rFonts w:ascii="Calibri Light" w:hAnsi="Calibri Light"/>
          <w:sz w:val="24"/>
          <w:szCs w:val="24"/>
        </w:rPr>
        <w:t>.</w:t>
      </w:r>
    </w:p>
    <w:p w:rsidR="005915CC" w:rsidRPr="00BF2977" w:rsidRDefault="005915CC" w:rsidP="00B850FA">
      <w:pPr>
        <w:autoSpaceDE w:val="0"/>
        <w:autoSpaceDN w:val="0"/>
        <w:adjustRightInd w:val="0"/>
        <w:ind w:left="709" w:right="-330"/>
        <w:jc w:val="both"/>
        <w:rPr>
          <w:rStyle w:val="SubtleReference"/>
        </w:rPr>
      </w:pPr>
    </w:p>
    <w:p w:rsidR="00305378" w:rsidRPr="00C811D0" w:rsidRDefault="00305378" w:rsidP="00B850FA">
      <w:pPr>
        <w:ind w:right="-330"/>
        <w:jc w:val="both"/>
        <w:rPr>
          <w:rStyle w:val="SubtleReference"/>
          <w:b/>
          <w:sz w:val="28"/>
          <w:u w:val="none"/>
        </w:rPr>
      </w:pPr>
      <w:r w:rsidRPr="00C811D0">
        <w:rPr>
          <w:rStyle w:val="SubtleReference"/>
          <w:b/>
          <w:sz w:val="28"/>
          <w:u w:val="none"/>
        </w:rPr>
        <w:t>Training</w:t>
      </w:r>
    </w:p>
    <w:p w:rsidR="00717A90" w:rsidRPr="00BF2977" w:rsidRDefault="00717A90" w:rsidP="00B850FA">
      <w:pPr>
        <w:pStyle w:val="ListParagraph"/>
        <w:numPr>
          <w:ilvl w:val="0"/>
          <w:numId w:val="44"/>
        </w:numPr>
        <w:ind w:right="-330"/>
        <w:jc w:val="both"/>
        <w:rPr>
          <w:rFonts w:ascii="Calibri Light" w:hAnsi="Calibri Light"/>
          <w:lang w:val="en" w:eastAsia="en-AU"/>
        </w:rPr>
      </w:pPr>
      <w:r w:rsidRPr="00BF2977">
        <w:rPr>
          <w:rFonts w:ascii="Calibri Light" w:hAnsi="Calibri Light"/>
          <w:lang w:val="en" w:eastAsia="en-AU"/>
        </w:rPr>
        <w:t xml:space="preserve">Victoria has implemented an online model for anaphylaxis training, </w:t>
      </w:r>
      <w:proofErr w:type="spellStart"/>
      <w:r w:rsidRPr="00BF2977">
        <w:rPr>
          <w:rFonts w:ascii="Calibri Light" w:hAnsi="Calibri Light"/>
          <w:lang w:val="en" w:eastAsia="en-AU"/>
        </w:rPr>
        <w:t>utilising</w:t>
      </w:r>
      <w:proofErr w:type="spellEnd"/>
      <w:r w:rsidRPr="00BF2977">
        <w:rPr>
          <w:rFonts w:ascii="Calibri Light" w:hAnsi="Calibri Light"/>
          <w:lang w:val="en" w:eastAsia="en-AU"/>
        </w:rPr>
        <w:t xml:space="preserve"> the Australasian Society of Clinical Immunology and Allergy (ASCIA) e-training for Victorian Schools. </w:t>
      </w:r>
    </w:p>
    <w:p w:rsidR="00717A90" w:rsidRPr="00BF2977" w:rsidRDefault="00717A90" w:rsidP="00B850FA">
      <w:pPr>
        <w:pStyle w:val="ListParagraph"/>
        <w:numPr>
          <w:ilvl w:val="0"/>
          <w:numId w:val="44"/>
        </w:numPr>
        <w:ind w:right="-330"/>
        <w:jc w:val="both"/>
        <w:rPr>
          <w:rFonts w:ascii="Calibri Light" w:hAnsi="Calibri Light"/>
          <w:lang w:val="en" w:eastAsia="en-AU"/>
        </w:rPr>
      </w:pPr>
      <w:r w:rsidRPr="00BF2977">
        <w:rPr>
          <w:rFonts w:ascii="Calibri Light" w:hAnsi="Calibri Light"/>
          <w:lang w:val="en" w:eastAsia="en-AU"/>
        </w:rPr>
        <w:t xml:space="preserve">This new approach has been informed by advice from medical experts and our valued school stakeholders. The benefits of the ASCIA e-training course include reduced burden on schools and increased quality and consistency of training. </w:t>
      </w:r>
    </w:p>
    <w:p w:rsidR="00717A90" w:rsidRPr="00BF2977" w:rsidRDefault="00717A90" w:rsidP="00B850FA">
      <w:pPr>
        <w:pStyle w:val="ListParagraph"/>
        <w:numPr>
          <w:ilvl w:val="0"/>
          <w:numId w:val="44"/>
        </w:numPr>
        <w:ind w:right="-330"/>
        <w:jc w:val="both"/>
        <w:rPr>
          <w:rFonts w:ascii="Calibri Light" w:hAnsi="Calibri Light"/>
          <w:lang w:val="en" w:eastAsia="en-AU"/>
        </w:rPr>
      </w:pPr>
      <w:r w:rsidRPr="00BF2977">
        <w:rPr>
          <w:rFonts w:ascii="Calibri Light" w:hAnsi="Calibri Light"/>
          <w:lang w:val="en" w:eastAsia="en-AU"/>
        </w:rPr>
        <w:t>To support schools to undertake the e-training, a small number of staff in each school will be trained to be able to assess other staff’s competency in using an autoinjector in person.</w:t>
      </w:r>
    </w:p>
    <w:p w:rsidR="00717A90" w:rsidRPr="00BF2977" w:rsidRDefault="00717A90" w:rsidP="00B850FA">
      <w:pPr>
        <w:pStyle w:val="ListParagraph"/>
        <w:numPr>
          <w:ilvl w:val="0"/>
          <w:numId w:val="44"/>
        </w:numPr>
        <w:ind w:right="-330"/>
        <w:jc w:val="both"/>
        <w:rPr>
          <w:rFonts w:ascii="Calibri Light" w:hAnsi="Calibri Light"/>
          <w:lang w:eastAsia="en-AU"/>
        </w:rPr>
      </w:pPr>
      <w:r w:rsidRPr="00BF2977">
        <w:rPr>
          <w:rFonts w:ascii="Calibri Light" w:hAnsi="Calibri Light"/>
          <w:lang w:eastAsia="en-AU"/>
        </w:rPr>
        <w:t xml:space="preserve">Ministerial Order 706 has been amended to allow for the new online training model. Under this model it is recommended that </w:t>
      </w:r>
      <w:r w:rsidRPr="00BF2977">
        <w:rPr>
          <w:rFonts w:ascii="Calibri Light" w:hAnsi="Calibri Light"/>
          <w:b/>
          <w:bCs/>
          <w:lang w:eastAsia="en-AU"/>
        </w:rPr>
        <w:t xml:space="preserve">all Victorian school staff </w:t>
      </w:r>
      <w:r w:rsidRPr="00BF2977">
        <w:rPr>
          <w:rFonts w:ascii="Calibri Light" w:hAnsi="Calibri Light"/>
          <w:lang w:eastAsia="en-AU"/>
        </w:rPr>
        <w:t xml:space="preserve">undertake the new Australasian </w:t>
      </w:r>
      <w:r w:rsidRPr="00BF2977">
        <w:rPr>
          <w:rFonts w:ascii="Calibri Light" w:hAnsi="Calibri Light"/>
          <w:lang w:eastAsia="en-AU"/>
        </w:rPr>
        <w:lastRenderedPageBreak/>
        <w:t>Society of Clinical Immunology and Allergy (ASCIA) e-training course once every two years and have their competency in using an autoinjector tested in person within 30 days of completing the course.</w:t>
      </w:r>
    </w:p>
    <w:p w:rsidR="00717A90" w:rsidRPr="00BF2977" w:rsidRDefault="00717A90" w:rsidP="00B850FA">
      <w:pPr>
        <w:pStyle w:val="ListParagraph"/>
        <w:numPr>
          <w:ilvl w:val="0"/>
          <w:numId w:val="44"/>
        </w:numPr>
        <w:ind w:right="-330"/>
        <w:jc w:val="both"/>
        <w:rPr>
          <w:rFonts w:ascii="Calibri Light" w:hAnsi="Calibri Light"/>
          <w:lang w:eastAsia="en-AU"/>
        </w:rPr>
      </w:pPr>
      <w:r w:rsidRPr="00BF2977">
        <w:rPr>
          <w:rFonts w:ascii="Calibri Light" w:hAnsi="Calibri Light"/>
          <w:lang w:eastAsia="en-AU"/>
        </w:rPr>
        <w:t xml:space="preserve">The online ASCIA e-training course is fully funded for all Victorian school staff.  The course will take approximately one hour and can be accessed at </w:t>
      </w:r>
      <w:hyperlink r:id="rId11" w:history="1">
        <w:r w:rsidRPr="00BF2977">
          <w:rPr>
            <w:rStyle w:val="Hyperlink"/>
            <w:rFonts w:ascii="Calibri Light" w:hAnsi="Calibri Light"/>
          </w:rPr>
          <w:t>https://etrainingvic.allergy.org.au/</w:t>
        </w:r>
      </w:hyperlink>
      <w:r w:rsidRPr="00BF2977">
        <w:rPr>
          <w:rFonts w:ascii="Calibri Light" w:hAnsi="Calibri Light"/>
          <w:lang w:eastAsia="en-AU"/>
        </w:rPr>
        <w:t> </w:t>
      </w:r>
    </w:p>
    <w:p w:rsidR="00717A90" w:rsidRPr="00BF2977" w:rsidRDefault="00717A90" w:rsidP="00B850FA">
      <w:pPr>
        <w:pStyle w:val="ListParagraph"/>
        <w:numPr>
          <w:ilvl w:val="0"/>
          <w:numId w:val="44"/>
        </w:numPr>
        <w:ind w:right="-330"/>
        <w:jc w:val="both"/>
        <w:rPr>
          <w:rFonts w:ascii="Calibri Light" w:eastAsiaTheme="minorEastAsia" w:hAnsi="Calibri Light"/>
        </w:rPr>
      </w:pPr>
      <w:r w:rsidRPr="00BF2977">
        <w:rPr>
          <w:rFonts w:ascii="Calibri Light" w:eastAsiaTheme="minorEastAsia" w:hAnsi="Calibri Light"/>
        </w:rPr>
        <w:t xml:space="preserve">In order to meet legislative requirements staff will also need to have their competency in using an autoinjector (e.g. </w:t>
      </w:r>
      <w:r w:rsidRPr="00BF2977">
        <w:rPr>
          <w:rFonts w:ascii="Calibri Light" w:hAnsi="Calibri Light"/>
        </w:rPr>
        <w:t>EpiPen</w:t>
      </w:r>
      <w:r w:rsidRPr="00BF2977">
        <w:rPr>
          <w:rFonts w:ascii="Calibri Light" w:eastAsiaTheme="minorEastAsia" w:hAnsi="Calibri Light"/>
        </w:rPr>
        <w:t xml:space="preserve">®) tested in person within 30 days of completing the course. Every government school will be contacted by the Asthma Foundation in 2016 and invited at no cost to the school, to nominate </w:t>
      </w:r>
      <w:r w:rsidRPr="00BF2977">
        <w:rPr>
          <w:rFonts w:ascii="Calibri Light" w:eastAsiaTheme="minorEastAsia" w:hAnsi="Calibri Light"/>
          <w:b/>
        </w:rPr>
        <w:t>two staff members</w:t>
      </w:r>
      <w:r w:rsidRPr="00BF2977">
        <w:rPr>
          <w:rFonts w:ascii="Calibri Light" w:eastAsiaTheme="minorEastAsia" w:hAnsi="Calibri Light"/>
        </w:rPr>
        <w:t xml:space="preserve"> from each campus to undertake face-to-face training to skill them in providing competency checks. These staff will perform the role of </w:t>
      </w:r>
      <w:r w:rsidRPr="00BF2977">
        <w:rPr>
          <w:rFonts w:ascii="Calibri Light" w:eastAsiaTheme="minorEastAsia" w:hAnsi="Calibri Light"/>
          <w:b/>
        </w:rPr>
        <w:t>School Anaphylaxis Supervisor</w:t>
      </w:r>
      <w:r w:rsidRPr="00BF2977">
        <w:rPr>
          <w:rFonts w:ascii="Calibri Light" w:eastAsiaTheme="minorEastAsia" w:hAnsi="Calibri Light"/>
        </w:rPr>
        <w:t xml:space="preserve"> and be the contact for anaphylaxis management requirements in the school, including leading the twice-yearly school briefings.</w:t>
      </w:r>
    </w:p>
    <w:p w:rsidR="00305378" w:rsidRPr="00BF2977" w:rsidRDefault="00305378" w:rsidP="00B850FA">
      <w:pPr>
        <w:pStyle w:val="NoSpacing"/>
        <w:numPr>
          <w:ilvl w:val="0"/>
          <w:numId w:val="27"/>
        </w:numPr>
        <w:spacing w:afterAutospacing="0"/>
        <w:ind w:right="-472"/>
        <w:jc w:val="both"/>
        <w:rPr>
          <w:rFonts w:ascii="Calibri Light" w:hAnsi="Calibri Light"/>
          <w:sz w:val="24"/>
          <w:szCs w:val="24"/>
          <w:lang w:eastAsia="en-AU"/>
        </w:rPr>
      </w:pPr>
      <w:r w:rsidRPr="00BF2977">
        <w:rPr>
          <w:rFonts w:ascii="Calibri Light" w:hAnsi="Calibri Light"/>
          <w:sz w:val="24"/>
          <w:szCs w:val="24"/>
          <w:lang w:eastAsia="en-AU"/>
        </w:rPr>
        <w:t>Once your School Anaphylaxis Supervisors have completed their training your school can transition to the online model.</w:t>
      </w:r>
    </w:p>
    <w:p w:rsidR="00305378" w:rsidRPr="00BF2977" w:rsidRDefault="00305378" w:rsidP="00B850FA">
      <w:pPr>
        <w:pStyle w:val="NoSpacing"/>
        <w:numPr>
          <w:ilvl w:val="0"/>
          <w:numId w:val="27"/>
        </w:numPr>
        <w:spacing w:afterAutospacing="0"/>
        <w:ind w:right="-472"/>
        <w:jc w:val="both"/>
        <w:rPr>
          <w:rFonts w:ascii="Calibri Light" w:hAnsi="Calibri Light"/>
          <w:sz w:val="24"/>
          <w:szCs w:val="24"/>
          <w:lang w:eastAsia="en-AU"/>
        </w:rPr>
      </w:pPr>
      <w:r w:rsidRPr="00BF2977">
        <w:rPr>
          <w:rFonts w:ascii="Calibri Light" w:hAnsi="Calibri Light"/>
          <w:sz w:val="24"/>
          <w:szCs w:val="24"/>
          <w:lang w:eastAsia="en-AU"/>
        </w:rPr>
        <w:t xml:space="preserve">A School Anaphylaxis Supervisor Checklist has been developed to guide schools with the requirements of this role. Training agencies that have the </w:t>
      </w:r>
      <w:r w:rsidRPr="00BF2977">
        <w:rPr>
          <w:rFonts w:ascii="Calibri Light" w:hAnsi="Calibri Light"/>
          <w:i/>
          <w:iCs/>
          <w:sz w:val="24"/>
          <w:szCs w:val="24"/>
          <w:lang w:eastAsia="en-AU"/>
        </w:rPr>
        <w:t>Course in Verifying the Correct Use of Adrenaline Autoinjector Devices</w:t>
      </w:r>
      <w:r w:rsidRPr="00BF2977">
        <w:rPr>
          <w:rFonts w:ascii="Calibri Light" w:hAnsi="Calibri Light"/>
          <w:sz w:val="24"/>
          <w:szCs w:val="24"/>
          <w:lang w:eastAsia="en-AU"/>
        </w:rPr>
        <w:t xml:space="preserve"> 22303VIC in their scope of practice are required to use this checklist to guide their training with Victorian schools.</w:t>
      </w:r>
    </w:p>
    <w:p w:rsidR="00305378" w:rsidRPr="00BF2977" w:rsidRDefault="00305378" w:rsidP="00B850FA">
      <w:pPr>
        <w:pStyle w:val="NoSpacing"/>
        <w:numPr>
          <w:ilvl w:val="0"/>
          <w:numId w:val="28"/>
        </w:numPr>
        <w:spacing w:afterAutospacing="0"/>
        <w:ind w:left="709" w:right="-472" w:hanging="425"/>
        <w:jc w:val="both"/>
        <w:rPr>
          <w:rFonts w:ascii="Calibri Light" w:hAnsi="Calibri Light"/>
          <w:sz w:val="24"/>
          <w:szCs w:val="24"/>
          <w:lang w:eastAsia="en-AU"/>
        </w:rPr>
      </w:pPr>
      <w:r w:rsidRPr="00BF2977">
        <w:rPr>
          <w:rFonts w:ascii="Calibri Light" w:hAnsi="Calibri Light"/>
          <w:sz w:val="24"/>
          <w:szCs w:val="24"/>
          <w:lang w:eastAsia="en-AU"/>
        </w:rPr>
        <w:t>Alternatively schools can opt to undertake fee-based face-to-face training in one of the accredited anaphylaxis training courses that meet the requirements of MO706:</w:t>
      </w:r>
    </w:p>
    <w:p w:rsidR="00305378" w:rsidRPr="00BF2977" w:rsidRDefault="00305378" w:rsidP="00B850FA">
      <w:pPr>
        <w:pStyle w:val="NoSpacing"/>
        <w:numPr>
          <w:ilvl w:val="0"/>
          <w:numId w:val="29"/>
        </w:numPr>
        <w:spacing w:afterAutospacing="0"/>
        <w:ind w:left="1560" w:right="-472" w:hanging="425"/>
        <w:jc w:val="both"/>
        <w:rPr>
          <w:rFonts w:ascii="Calibri Light" w:hAnsi="Calibri Light"/>
          <w:sz w:val="24"/>
          <w:szCs w:val="24"/>
          <w:lang w:eastAsia="en-AU"/>
        </w:rPr>
      </w:pPr>
      <w:r w:rsidRPr="00BF2977">
        <w:rPr>
          <w:rFonts w:ascii="Calibri Light" w:hAnsi="Calibri Light"/>
          <w:sz w:val="24"/>
          <w:szCs w:val="24"/>
          <w:lang w:eastAsia="en-AU"/>
        </w:rPr>
        <w:t>Course in First Aid Management of Anaphylaxis 22300VIC</w:t>
      </w:r>
    </w:p>
    <w:p w:rsidR="00305378" w:rsidRPr="00BF2977" w:rsidRDefault="00305378" w:rsidP="00B850FA">
      <w:pPr>
        <w:pStyle w:val="NoSpacing"/>
        <w:numPr>
          <w:ilvl w:val="0"/>
          <w:numId w:val="29"/>
        </w:numPr>
        <w:spacing w:afterAutospacing="0"/>
        <w:ind w:left="1560" w:right="-472" w:hanging="284"/>
        <w:jc w:val="both"/>
        <w:rPr>
          <w:rFonts w:ascii="Calibri Light" w:hAnsi="Calibri Light"/>
          <w:sz w:val="24"/>
          <w:szCs w:val="24"/>
          <w:lang w:eastAsia="en-AU"/>
        </w:rPr>
      </w:pPr>
      <w:r w:rsidRPr="00BF2977">
        <w:rPr>
          <w:rFonts w:ascii="Calibri Light" w:hAnsi="Calibri Light"/>
          <w:sz w:val="24"/>
          <w:szCs w:val="24"/>
          <w:lang w:eastAsia="en-AU"/>
        </w:rPr>
        <w:t>Course in Anaphylaxis Awareness 10313NAT.</w:t>
      </w:r>
    </w:p>
    <w:p w:rsidR="00305378" w:rsidRPr="00BF2977" w:rsidRDefault="00305378" w:rsidP="00B850FA">
      <w:pPr>
        <w:pStyle w:val="NoSpacing"/>
        <w:numPr>
          <w:ilvl w:val="0"/>
          <w:numId w:val="29"/>
        </w:numPr>
        <w:spacing w:afterAutospacing="0"/>
        <w:ind w:left="1560" w:right="-472" w:hanging="284"/>
        <w:jc w:val="both"/>
        <w:rPr>
          <w:rFonts w:ascii="Calibri Light" w:hAnsi="Calibri Light"/>
          <w:sz w:val="24"/>
          <w:szCs w:val="24"/>
          <w:lang w:eastAsia="en-AU"/>
        </w:rPr>
      </w:pPr>
      <w:r w:rsidRPr="00BF2977">
        <w:rPr>
          <w:rFonts w:ascii="Calibri Light" w:hAnsi="Calibri Light"/>
          <w:sz w:val="24"/>
          <w:szCs w:val="24"/>
          <w:lang w:eastAsia="en-AU"/>
        </w:rPr>
        <w:t xml:space="preserve">To find registered training organisations that deliver anaphylaxis training, go to the Australian Government Department of Education and Training site at: </w:t>
      </w:r>
      <w:hyperlink r:id="rId12" w:history="1">
        <w:r w:rsidRPr="00BF2977">
          <w:rPr>
            <w:rFonts w:ascii="Calibri Light" w:hAnsi="Calibri Light"/>
            <w:color w:val="0072BC"/>
            <w:sz w:val="24"/>
            <w:szCs w:val="24"/>
            <w:lang w:eastAsia="en-AU"/>
          </w:rPr>
          <w:t>www.training.gov.au</w:t>
        </w:r>
      </w:hyperlink>
    </w:p>
    <w:p w:rsidR="00305378" w:rsidRPr="00BF2977" w:rsidRDefault="00305378" w:rsidP="00B850FA">
      <w:pPr>
        <w:pStyle w:val="NoSpacing"/>
        <w:numPr>
          <w:ilvl w:val="0"/>
          <w:numId w:val="27"/>
        </w:numPr>
        <w:spacing w:afterAutospacing="0"/>
        <w:ind w:right="-472"/>
        <w:jc w:val="both"/>
        <w:rPr>
          <w:rFonts w:ascii="Calibri Light" w:hAnsi="Calibri Light"/>
          <w:sz w:val="24"/>
          <w:szCs w:val="24"/>
          <w:lang w:eastAsia="en-AU"/>
        </w:rPr>
      </w:pPr>
      <w:r w:rsidRPr="00BF2977">
        <w:rPr>
          <w:rFonts w:ascii="Calibri Light" w:hAnsi="Calibri Light"/>
          <w:sz w:val="24"/>
          <w:szCs w:val="24"/>
          <w:lang w:eastAsia="en-AU"/>
        </w:rPr>
        <w:t>In summary, school staff must complete one of the following options to meet the anaphylaxis training requirements of MO706:</w:t>
      </w:r>
    </w:p>
    <w:p w:rsidR="005E7BF6" w:rsidRPr="00BF2977" w:rsidRDefault="005E7BF6" w:rsidP="00B850FA">
      <w:pPr>
        <w:ind w:right="-472"/>
        <w:jc w:val="both"/>
        <w:rPr>
          <w:rStyle w:val="SubtleReference"/>
        </w:rPr>
      </w:pPr>
    </w:p>
    <w:p w:rsidR="00305378" w:rsidRPr="00BF2977" w:rsidRDefault="00305378" w:rsidP="00B850FA">
      <w:pPr>
        <w:ind w:right="-472"/>
        <w:jc w:val="both"/>
        <w:rPr>
          <w:rStyle w:val="SubtleReference"/>
        </w:rPr>
      </w:pPr>
      <w:r w:rsidRPr="00BF2977">
        <w:rPr>
          <w:rStyle w:val="SubtleReference"/>
        </w:rPr>
        <w:t>Option 1</w:t>
      </w:r>
    </w:p>
    <w:p w:rsidR="00305378" w:rsidRPr="00BF2977" w:rsidRDefault="00305378" w:rsidP="00B850FA">
      <w:pPr>
        <w:ind w:right="-472"/>
        <w:jc w:val="both"/>
        <w:rPr>
          <w:rFonts w:ascii="Calibri Light" w:hAnsi="Calibri Light"/>
          <w:sz w:val="24"/>
          <w:szCs w:val="24"/>
          <w:u w:val="single"/>
          <w:lang w:eastAsia="en-AU"/>
        </w:rPr>
      </w:pPr>
      <w:r w:rsidRPr="00BF2977">
        <w:rPr>
          <w:rFonts w:ascii="Calibri Light" w:hAnsi="Calibri Light"/>
          <w:b/>
          <w:bCs/>
          <w:sz w:val="24"/>
          <w:szCs w:val="24"/>
          <w:lang w:eastAsia="en-AU"/>
        </w:rPr>
        <w:t xml:space="preserve">All school staff </w:t>
      </w:r>
      <w:r w:rsidRPr="00BF2977">
        <w:rPr>
          <w:rFonts w:ascii="Calibri Light" w:hAnsi="Calibri Light"/>
          <w:sz w:val="24"/>
          <w:szCs w:val="24"/>
          <w:lang w:eastAsia="en-AU"/>
        </w:rPr>
        <w:t xml:space="preserve">- </w:t>
      </w:r>
      <w:r w:rsidRPr="00BF2977">
        <w:rPr>
          <w:rFonts w:ascii="Calibri Light" w:hAnsi="Calibri Light"/>
          <w:i/>
          <w:iCs/>
          <w:sz w:val="24"/>
          <w:szCs w:val="24"/>
          <w:lang w:eastAsia="en-AU"/>
        </w:rPr>
        <w:t xml:space="preserve">ASCIA Anaphylaxis e-training for Victorian Schools </w:t>
      </w:r>
      <w:r w:rsidRPr="00BF2977">
        <w:rPr>
          <w:rFonts w:ascii="Calibri Light" w:hAnsi="Calibri Light"/>
          <w:sz w:val="24"/>
          <w:szCs w:val="24"/>
          <w:lang w:eastAsia="en-AU"/>
        </w:rPr>
        <w:t>followed by a competency check by the School Anaphylaxis Supervisor. This course is provided by ASCIA, is free for all Victorian schools and valid for two years.</w:t>
      </w:r>
      <w:r w:rsidRPr="00BF2977">
        <w:rPr>
          <w:rFonts w:ascii="Calibri Light" w:hAnsi="Calibri Light"/>
          <w:sz w:val="24"/>
          <w:szCs w:val="24"/>
          <w:lang w:eastAsia="en-AU"/>
        </w:rPr>
        <w:br/>
      </w:r>
      <w:r w:rsidRPr="00BF2977">
        <w:rPr>
          <w:rFonts w:ascii="Calibri Light" w:hAnsi="Calibri Light"/>
          <w:b/>
          <w:bCs/>
          <w:sz w:val="24"/>
          <w:szCs w:val="24"/>
          <w:lang w:eastAsia="en-AU"/>
        </w:rPr>
        <w:t>AND</w:t>
      </w:r>
      <w:r w:rsidRPr="00BF2977">
        <w:rPr>
          <w:rFonts w:ascii="Calibri Light" w:hAnsi="Calibri Light"/>
          <w:sz w:val="24"/>
          <w:szCs w:val="24"/>
          <w:lang w:eastAsia="en-AU"/>
        </w:rPr>
        <w:br/>
      </w:r>
      <w:r w:rsidRPr="00BF2977">
        <w:rPr>
          <w:rFonts w:ascii="Calibri Light" w:hAnsi="Calibri Light"/>
          <w:b/>
          <w:bCs/>
          <w:sz w:val="24"/>
          <w:szCs w:val="24"/>
          <w:lang w:eastAsia="en-AU"/>
        </w:rPr>
        <w:t>2 staff per school or per campus</w:t>
      </w:r>
      <w:r w:rsidRPr="00BF2977">
        <w:rPr>
          <w:rFonts w:ascii="Calibri Light" w:hAnsi="Calibri Light"/>
          <w:sz w:val="24"/>
          <w:szCs w:val="24"/>
          <w:lang w:eastAsia="en-AU"/>
        </w:rPr>
        <w:t xml:space="preserve"> (School Anaphylaxis Supervisor) - </w:t>
      </w:r>
      <w:r w:rsidRPr="00BF2977">
        <w:rPr>
          <w:rFonts w:ascii="Calibri Light" w:hAnsi="Calibri Light"/>
          <w:i/>
          <w:iCs/>
          <w:sz w:val="24"/>
          <w:szCs w:val="24"/>
          <w:lang w:eastAsia="en-AU"/>
        </w:rPr>
        <w:t>Course in Verifying the Correct Use of Adrenaline Autoinjector Devices 22303VIC</w:t>
      </w:r>
      <w:r w:rsidRPr="00BF2977">
        <w:rPr>
          <w:rFonts w:ascii="Calibri Light" w:hAnsi="Calibri Light"/>
          <w:sz w:val="24"/>
          <w:szCs w:val="24"/>
          <w:lang w:eastAsia="en-AU"/>
        </w:rPr>
        <w:t>. This course is provided by the Asthma Foundation, is free to governm</w:t>
      </w:r>
      <w:r w:rsidRPr="00BF2977">
        <w:rPr>
          <w:rFonts w:ascii="Calibri Light" w:hAnsi="Calibri Light"/>
          <w:sz w:val="24"/>
          <w:szCs w:val="24"/>
          <w:u w:val="single"/>
          <w:lang w:eastAsia="en-AU"/>
        </w:rPr>
        <w:t>ent schools and is valid for 3 years.</w:t>
      </w:r>
    </w:p>
    <w:p w:rsidR="00305378" w:rsidRPr="00BF2977" w:rsidRDefault="00305378" w:rsidP="00B850FA">
      <w:pPr>
        <w:ind w:right="-472"/>
        <w:jc w:val="both"/>
        <w:rPr>
          <w:rFonts w:ascii="Calibri Light" w:hAnsi="Calibri Light"/>
          <w:sz w:val="24"/>
          <w:szCs w:val="24"/>
          <w:lang w:eastAsia="en-AU"/>
        </w:rPr>
      </w:pPr>
      <w:r w:rsidRPr="00BF2977">
        <w:rPr>
          <w:rFonts w:ascii="Calibri Light" w:hAnsi="Calibri Light"/>
          <w:sz w:val="24"/>
          <w:szCs w:val="24"/>
          <w:u w:val="single"/>
          <w:lang w:eastAsia="en-AU"/>
        </w:rPr>
        <w:t xml:space="preserve">Option </w:t>
      </w:r>
      <w:r w:rsidRPr="00BF2977">
        <w:rPr>
          <w:rFonts w:ascii="Calibri Light" w:hAnsi="Calibri Light"/>
          <w:sz w:val="24"/>
          <w:szCs w:val="24"/>
          <w:lang w:eastAsia="en-AU"/>
        </w:rPr>
        <w:t>2</w:t>
      </w:r>
    </w:p>
    <w:p w:rsidR="00305378" w:rsidRPr="00BF2977" w:rsidRDefault="00305378" w:rsidP="00B850FA">
      <w:pPr>
        <w:ind w:right="-472"/>
        <w:jc w:val="both"/>
        <w:rPr>
          <w:rFonts w:ascii="Calibri Light" w:hAnsi="Calibri Light"/>
          <w:sz w:val="24"/>
          <w:szCs w:val="24"/>
          <w:lang w:eastAsia="en-AU"/>
        </w:rPr>
      </w:pPr>
      <w:r w:rsidRPr="00BF2977">
        <w:rPr>
          <w:rFonts w:ascii="Calibri Light" w:hAnsi="Calibri Light"/>
          <w:b/>
          <w:bCs/>
          <w:sz w:val="24"/>
          <w:szCs w:val="24"/>
          <w:lang w:eastAsia="en-AU"/>
        </w:rPr>
        <w:t xml:space="preserve">School staff (as determined by the principal) </w:t>
      </w:r>
      <w:r w:rsidRPr="00BF2977">
        <w:rPr>
          <w:rFonts w:ascii="Calibri Light" w:hAnsi="Calibri Light"/>
          <w:sz w:val="24"/>
          <w:szCs w:val="24"/>
          <w:lang w:eastAsia="en-AU"/>
        </w:rPr>
        <w:t xml:space="preserve">- </w:t>
      </w:r>
      <w:r w:rsidRPr="00BF2977">
        <w:rPr>
          <w:rFonts w:ascii="Calibri Light" w:hAnsi="Calibri Light"/>
          <w:i/>
          <w:iCs/>
          <w:sz w:val="24"/>
          <w:szCs w:val="24"/>
          <w:lang w:eastAsia="en-AU"/>
        </w:rPr>
        <w:t>Course in First Aid Management of Anaphylaxis 22300 VIC (previously 22099VIC)</w:t>
      </w:r>
      <w:r w:rsidRPr="00BF2977">
        <w:rPr>
          <w:rFonts w:ascii="Calibri Light" w:hAnsi="Calibri Light"/>
          <w:sz w:val="24"/>
          <w:szCs w:val="24"/>
          <w:lang w:eastAsia="en-AU"/>
        </w:rPr>
        <w:t>. This course is provided by an RTO that has this course in their scope of practice and is paid for by each school. The training is valid for 3 years.</w:t>
      </w:r>
    </w:p>
    <w:p w:rsidR="00C811D0" w:rsidRDefault="00C811D0" w:rsidP="00B850FA">
      <w:pPr>
        <w:ind w:right="-472"/>
        <w:jc w:val="both"/>
        <w:rPr>
          <w:rFonts w:ascii="Calibri Light" w:hAnsi="Calibri Light"/>
          <w:sz w:val="24"/>
          <w:szCs w:val="24"/>
          <w:u w:val="single"/>
          <w:lang w:eastAsia="en-AU"/>
        </w:rPr>
      </w:pPr>
    </w:p>
    <w:p w:rsidR="00305378" w:rsidRPr="00BF2977" w:rsidRDefault="00305378" w:rsidP="00B850FA">
      <w:pPr>
        <w:ind w:right="-472"/>
        <w:jc w:val="both"/>
        <w:rPr>
          <w:rFonts w:ascii="Calibri Light" w:hAnsi="Calibri Light"/>
          <w:sz w:val="24"/>
          <w:szCs w:val="24"/>
          <w:u w:val="single"/>
          <w:lang w:eastAsia="en-AU"/>
        </w:rPr>
      </w:pPr>
      <w:r w:rsidRPr="00BF2977">
        <w:rPr>
          <w:rFonts w:ascii="Calibri Light" w:hAnsi="Calibri Light"/>
          <w:sz w:val="24"/>
          <w:szCs w:val="24"/>
          <w:u w:val="single"/>
          <w:lang w:eastAsia="en-AU"/>
        </w:rPr>
        <w:lastRenderedPageBreak/>
        <w:t>Option 3</w:t>
      </w:r>
    </w:p>
    <w:p w:rsidR="00305378" w:rsidRPr="00BF2977" w:rsidRDefault="00305378" w:rsidP="00B850FA">
      <w:pPr>
        <w:ind w:right="-472"/>
        <w:jc w:val="both"/>
        <w:rPr>
          <w:rFonts w:ascii="Calibri Light" w:hAnsi="Calibri Light"/>
          <w:sz w:val="24"/>
          <w:szCs w:val="24"/>
          <w:lang w:eastAsia="en-AU"/>
        </w:rPr>
      </w:pPr>
      <w:r w:rsidRPr="00BF2977">
        <w:rPr>
          <w:rFonts w:ascii="Calibri Light" w:hAnsi="Calibri Light"/>
          <w:b/>
          <w:bCs/>
          <w:sz w:val="24"/>
          <w:szCs w:val="24"/>
          <w:lang w:eastAsia="en-AU"/>
        </w:rPr>
        <w:t>School staff (as determined by the Principal)</w:t>
      </w:r>
      <w:r w:rsidRPr="00BF2977">
        <w:rPr>
          <w:rFonts w:ascii="Calibri Light" w:hAnsi="Calibri Light"/>
          <w:sz w:val="24"/>
          <w:szCs w:val="24"/>
          <w:lang w:eastAsia="en-AU"/>
        </w:rPr>
        <w:t xml:space="preserve"> - </w:t>
      </w:r>
      <w:r w:rsidRPr="00BF2977">
        <w:rPr>
          <w:rFonts w:ascii="Calibri Light" w:hAnsi="Calibri Light"/>
          <w:i/>
          <w:iCs/>
          <w:sz w:val="24"/>
          <w:szCs w:val="24"/>
          <w:lang w:eastAsia="en-AU"/>
        </w:rPr>
        <w:t>Course in Anaphylaxis Awareness 10313NAT</w:t>
      </w:r>
      <w:r w:rsidRPr="00BF2977">
        <w:rPr>
          <w:rFonts w:ascii="Calibri Light" w:hAnsi="Calibri Light"/>
          <w:sz w:val="24"/>
          <w:szCs w:val="24"/>
          <w:lang w:eastAsia="en-AU"/>
        </w:rPr>
        <w:t>. This course is provided by any RTO that has this course in their scope of practice and is paid for by each school. The training is valid for 3 years.</w:t>
      </w:r>
    </w:p>
    <w:p w:rsidR="00305378" w:rsidRPr="00BF2977" w:rsidRDefault="00305378" w:rsidP="00B850FA">
      <w:pPr>
        <w:ind w:right="-472"/>
        <w:jc w:val="both"/>
        <w:rPr>
          <w:rFonts w:ascii="Calibri Light" w:hAnsi="Calibri Light"/>
          <w:sz w:val="24"/>
          <w:szCs w:val="24"/>
          <w:lang w:eastAsia="en-AU"/>
        </w:rPr>
      </w:pPr>
      <w:r w:rsidRPr="00BF2977">
        <w:rPr>
          <w:rFonts w:ascii="Calibri Light" w:hAnsi="Calibri Light"/>
          <w:b/>
          <w:bCs/>
          <w:sz w:val="24"/>
          <w:szCs w:val="24"/>
          <w:lang w:eastAsia="en-AU"/>
        </w:rPr>
        <w:t>Please note:</w:t>
      </w:r>
      <w:r w:rsidRPr="00BF2977">
        <w:rPr>
          <w:rFonts w:ascii="Calibri Light" w:hAnsi="Calibri Light"/>
          <w:sz w:val="24"/>
          <w:szCs w:val="24"/>
          <w:lang w:eastAsia="en-AU"/>
        </w:rPr>
        <w:t xml:space="preserve"> First aid training does </w:t>
      </w:r>
      <w:r w:rsidRPr="00BF2977">
        <w:rPr>
          <w:rFonts w:ascii="Calibri Light" w:hAnsi="Calibri Light"/>
          <w:b/>
          <w:bCs/>
          <w:sz w:val="24"/>
          <w:szCs w:val="24"/>
          <w:lang w:eastAsia="en-AU"/>
        </w:rPr>
        <w:t xml:space="preserve">NOT </w:t>
      </w:r>
      <w:r w:rsidRPr="00BF2977">
        <w:rPr>
          <w:rFonts w:ascii="Calibri Light" w:hAnsi="Calibri Light"/>
          <w:sz w:val="24"/>
          <w:szCs w:val="24"/>
          <w:lang w:eastAsia="en-AU"/>
        </w:rPr>
        <w:t>meet the requirements of anaphylaxis training requirements under MO706.</w:t>
      </w:r>
    </w:p>
    <w:p w:rsidR="00305378" w:rsidRPr="00BF2977" w:rsidRDefault="00305378" w:rsidP="00B850FA">
      <w:pPr>
        <w:ind w:right="-472"/>
        <w:jc w:val="both"/>
        <w:rPr>
          <w:rFonts w:ascii="Calibri Light" w:hAnsi="Calibri Light"/>
          <w:sz w:val="24"/>
          <w:szCs w:val="24"/>
          <w:u w:val="single"/>
          <w:lang w:eastAsia="en-AU"/>
        </w:rPr>
      </w:pPr>
      <w:r w:rsidRPr="00BF2977">
        <w:rPr>
          <w:rFonts w:ascii="Calibri Light" w:hAnsi="Calibri Light"/>
          <w:sz w:val="24"/>
          <w:szCs w:val="24"/>
          <w:u w:val="single"/>
          <w:lang w:eastAsia="en-AU"/>
        </w:rPr>
        <w:t>Twice-yearly anaphylaxis briefing requirements</w:t>
      </w:r>
    </w:p>
    <w:p w:rsidR="00305378" w:rsidRPr="00BF2977" w:rsidRDefault="00305378" w:rsidP="00B850FA">
      <w:pPr>
        <w:ind w:right="-472"/>
        <w:jc w:val="both"/>
        <w:rPr>
          <w:rFonts w:ascii="Calibri Light" w:hAnsi="Calibri Light"/>
          <w:sz w:val="24"/>
          <w:szCs w:val="24"/>
          <w:lang w:eastAsia="en-AU"/>
        </w:rPr>
      </w:pPr>
      <w:r w:rsidRPr="00BF2977">
        <w:rPr>
          <w:rFonts w:ascii="Calibri Light" w:hAnsi="Calibri Light"/>
          <w:sz w:val="24"/>
          <w:szCs w:val="24"/>
          <w:lang w:eastAsia="en-AU"/>
        </w:rPr>
        <w:t>All schools with a ch</w:t>
      </w:r>
      <w:bookmarkStart w:id="0" w:name="_GoBack"/>
      <w:bookmarkEnd w:id="0"/>
      <w:r w:rsidRPr="00BF2977">
        <w:rPr>
          <w:rFonts w:ascii="Calibri Light" w:hAnsi="Calibri Light"/>
          <w:sz w:val="24"/>
          <w:szCs w:val="24"/>
          <w:lang w:eastAsia="en-AU"/>
        </w:rPr>
        <w:t xml:space="preserve">ild at risk of an anaphylactic reaction are required to undertake twice yearly briefings on anaphylaxis management under MO706. </w:t>
      </w:r>
    </w:p>
    <w:p w:rsidR="00305378" w:rsidRPr="00BF2977" w:rsidRDefault="00305378" w:rsidP="00B850FA">
      <w:pPr>
        <w:pStyle w:val="NoSpacing"/>
        <w:numPr>
          <w:ilvl w:val="0"/>
          <w:numId w:val="27"/>
        </w:numPr>
        <w:spacing w:afterAutospacing="0"/>
        <w:ind w:left="567" w:right="-472" w:hanging="283"/>
        <w:jc w:val="both"/>
        <w:rPr>
          <w:rFonts w:ascii="Calibri Light" w:hAnsi="Calibri Light"/>
          <w:sz w:val="24"/>
          <w:szCs w:val="24"/>
          <w:lang w:eastAsia="en-AU"/>
        </w:rPr>
      </w:pPr>
      <w:r w:rsidRPr="00BF2977">
        <w:rPr>
          <w:rFonts w:ascii="Calibri Light" w:hAnsi="Calibri Light"/>
          <w:sz w:val="24"/>
          <w:szCs w:val="24"/>
          <w:lang w:eastAsia="en-AU"/>
        </w:rPr>
        <w:t>A presentation has been developed to help schools ensure they are complying with the legislation. The briefing presentation incorporates information on how to administer an EpiPen and it is expected all staff will practice with the EpiPen trainer devices provided to your school. As part of the briefing, school staff should familiarise themselves with the children and young people in the school at risk of an anaphylactic reaction and their Individual Anaphylaxis Management Plans.</w:t>
      </w:r>
    </w:p>
    <w:p w:rsidR="00305378" w:rsidRPr="00BF2977" w:rsidRDefault="00305378" w:rsidP="00B850FA">
      <w:pPr>
        <w:pStyle w:val="NoSpacing"/>
        <w:numPr>
          <w:ilvl w:val="0"/>
          <w:numId w:val="27"/>
        </w:numPr>
        <w:spacing w:afterAutospacing="0"/>
        <w:ind w:left="567" w:right="-472" w:hanging="283"/>
        <w:jc w:val="both"/>
        <w:rPr>
          <w:rFonts w:ascii="Calibri Light" w:hAnsi="Calibri Light"/>
          <w:sz w:val="24"/>
          <w:szCs w:val="24"/>
          <w:lang w:eastAsia="en-AU"/>
        </w:rPr>
      </w:pPr>
      <w:r w:rsidRPr="00BF2977">
        <w:rPr>
          <w:rFonts w:ascii="Calibri Light" w:hAnsi="Calibri Light"/>
          <w:sz w:val="24"/>
          <w:szCs w:val="24"/>
          <w:lang w:eastAsia="en-AU"/>
        </w:rPr>
        <w:t xml:space="preserve">Any person who has completed Anaphylaxis Management Training in the last two years can lead the briefing. If your school has decided to choose the online option, your School Anaphylaxis Supervisor may be the most appropriate staff member for this role. A facilitation guide and speaking notes have also been developed, see: </w:t>
      </w:r>
      <w:hyperlink r:id="rId13" w:anchor="link6" w:history="1">
        <w:r w:rsidRPr="00BF2977">
          <w:rPr>
            <w:rFonts w:ascii="Calibri Light" w:hAnsi="Calibri Light"/>
            <w:color w:val="0072BC"/>
            <w:sz w:val="24"/>
            <w:szCs w:val="24"/>
            <w:lang w:eastAsia="en-AU"/>
          </w:rPr>
          <w:t xml:space="preserve">Department resources </w:t>
        </w:r>
      </w:hyperlink>
      <w:r w:rsidRPr="00BF2977">
        <w:rPr>
          <w:rFonts w:ascii="Calibri Light" w:hAnsi="Calibri Light"/>
          <w:sz w:val="24"/>
          <w:szCs w:val="24"/>
          <w:lang w:eastAsia="en-AU"/>
        </w:rPr>
        <w:t>below</w:t>
      </w:r>
    </w:p>
    <w:p w:rsidR="00305378" w:rsidRPr="00BF2977" w:rsidRDefault="00305378" w:rsidP="00B850FA">
      <w:pPr>
        <w:autoSpaceDE w:val="0"/>
        <w:autoSpaceDN w:val="0"/>
        <w:adjustRightInd w:val="0"/>
        <w:ind w:left="709" w:right="-330"/>
        <w:jc w:val="both"/>
        <w:rPr>
          <w:rFonts w:ascii="Calibri Light" w:hAnsi="Calibri Light"/>
          <w:b/>
          <w:sz w:val="24"/>
          <w:szCs w:val="24"/>
          <w:u w:val="single"/>
        </w:rPr>
      </w:pPr>
    </w:p>
    <w:p w:rsidR="005915CC" w:rsidRPr="00BF2977" w:rsidRDefault="00D02E91" w:rsidP="002D09F4">
      <w:pPr>
        <w:ind w:right="-330"/>
        <w:jc w:val="both"/>
        <w:rPr>
          <w:rStyle w:val="SubtleReference"/>
          <w:sz w:val="28"/>
        </w:rPr>
      </w:pPr>
      <w:r w:rsidRPr="00BF2977">
        <w:rPr>
          <w:rStyle w:val="SubtleReference"/>
          <w:sz w:val="28"/>
        </w:rPr>
        <w:t xml:space="preserve">Purpose </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ensure </w:t>
      </w:r>
      <w:r w:rsidR="00F54F40" w:rsidRPr="00BF2977">
        <w:rPr>
          <w:rFonts w:ascii="Calibri Light" w:hAnsi="Calibri Light"/>
          <w:sz w:val="24"/>
          <w:szCs w:val="24"/>
        </w:rPr>
        <w:t>Charles La Trobe</w:t>
      </w:r>
      <w:r w:rsidR="005E7BF6" w:rsidRPr="00BF2977">
        <w:rPr>
          <w:rFonts w:ascii="Calibri Light" w:hAnsi="Calibri Light"/>
          <w:sz w:val="24"/>
          <w:szCs w:val="24"/>
        </w:rPr>
        <w:t xml:space="preserve"> College</w:t>
      </w:r>
      <w:r w:rsidRPr="00BF2977">
        <w:rPr>
          <w:rFonts w:ascii="Calibri Light" w:hAnsi="Calibri Light"/>
          <w:sz w:val="24"/>
          <w:szCs w:val="24"/>
        </w:rPr>
        <w:t xml:space="preserve"> manages </w:t>
      </w:r>
      <w:r w:rsidR="00D774BA" w:rsidRPr="00BF2977">
        <w:rPr>
          <w:rFonts w:ascii="Calibri Light" w:hAnsi="Calibri Light"/>
          <w:sz w:val="24"/>
          <w:szCs w:val="24"/>
        </w:rPr>
        <w:t>children</w:t>
      </w:r>
      <w:r w:rsidRPr="00BF2977">
        <w:rPr>
          <w:rFonts w:ascii="Calibri Light" w:hAnsi="Calibri Light"/>
          <w:sz w:val="24"/>
          <w:szCs w:val="24"/>
        </w:rPr>
        <w:t xml:space="preserve"> at risk of anaphylaxis.</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ensure the school complies with </w:t>
      </w:r>
      <w:r w:rsidR="004524D7" w:rsidRPr="00BF2977">
        <w:rPr>
          <w:rFonts w:ascii="Calibri Light" w:hAnsi="Calibri Light"/>
          <w:sz w:val="24"/>
          <w:szCs w:val="24"/>
        </w:rPr>
        <w:t>legislation and DET policy and guidelines.</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ensure the school complies with </w:t>
      </w:r>
      <w:r w:rsidR="00A31933" w:rsidRPr="00BF2977">
        <w:rPr>
          <w:rFonts w:ascii="Calibri Light" w:hAnsi="Calibri Light"/>
          <w:sz w:val="24"/>
          <w:szCs w:val="24"/>
        </w:rPr>
        <w:t xml:space="preserve">the revised </w:t>
      </w:r>
      <w:r w:rsidRPr="00BF2977">
        <w:rPr>
          <w:rFonts w:ascii="Calibri Light" w:hAnsi="Calibri Light"/>
          <w:sz w:val="24"/>
          <w:szCs w:val="24"/>
        </w:rPr>
        <w:t>Ministerial Order 706</w:t>
      </w:r>
      <w:r w:rsidR="00A31933" w:rsidRPr="00BF2977">
        <w:rPr>
          <w:rFonts w:ascii="Calibri Light" w:hAnsi="Calibri Light"/>
          <w:sz w:val="24"/>
          <w:szCs w:val="24"/>
        </w:rPr>
        <w:t xml:space="preserve"> (MO706)</w:t>
      </w:r>
      <w:r w:rsidRPr="00BF2977">
        <w:rPr>
          <w:rFonts w:ascii="Calibri Light" w:hAnsi="Calibri Light"/>
          <w:sz w:val="24"/>
          <w:szCs w:val="24"/>
        </w:rPr>
        <w:t>.</w:t>
      </w:r>
    </w:p>
    <w:p w:rsidR="002D6C87" w:rsidRPr="00BF2977" w:rsidRDefault="002D6C87"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ensure all staff can respond to an anaphylactic reaction.  </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provide, as far as is practicable, a safe and supportive environment in which </w:t>
      </w:r>
      <w:r w:rsidR="00D774BA" w:rsidRPr="00BF2977">
        <w:rPr>
          <w:rFonts w:ascii="Calibri Light" w:hAnsi="Calibri Light"/>
          <w:sz w:val="24"/>
          <w:szCs w:val="24"/>
        </w:rPr>
        <w:t>children</w:t>
      </w:r>
      <w:r w:rsidRPr="00BF2977">
        <w:rPr>
          <w:rFonts w:ascii="Calibri Light" w:hAnsi="Calibri Light"/>
          <w:sz w:val="24"/>
          <w:szCs w:val="24"/>
        </w:rPr>
        <w:t xml:space="preserve"> at risk of anaphylaxis can participate equally in all aspects of schooling.</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To raise awareness of anaphylaxis and the school’s anaphylaxis management policy in the school community.</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 xml:space="preserve">To engage with parents/carers of </w:t>
      </w:r>
      <w:r w:rsidR="00D774BA" w:rsidRPr="00BF2977">
        <w:rPr>
          <w:rFonts w:ascii="Calibri Light" w:hAnsi="Calibri Light"/>
          <w:sz w:val="24"/>
          <w:szCs w:val="24"/>
        </w:rPr>
        <w:t>children</w:t>
      </w:r>
      <w:r w:rsidRPr="00BF2977">
        <w:rPr>
          <w:rFonts w:ascii="Calibri Light" w:hAnsi="Calibri Light"/>
          <w:sz w:val="24"/>
          <w:szCs w:val="24"/>
        </w:rPr>
        <w:t xml:space="preserve"> at risk of anaphylaxis in assessing risks, developing risk minimisation strategies and management strategies for the </w:t>
      </w:r>
      <w:r w:rsidR="00D774BA" w:rsidRPr="00BF2977">
        <w:rPr>
          <w:rFonts w:ascii="Calibri Light" w:hAnsi="Calibri Light"/>
          <w:sz w:val="24"/>
          <w:szCs w:val="24"/>
        </w:rPr>
        <w:t>child</w:t>
      </w:r>
      <w:r w:rsidRPr="00BF2977">
        <w:rPr>
          <w:rFonts w:ascii="Calibri Light" w:hAnsi="Calibri Light"/>
          <w:sz w:val="24"/>
          <w:szCs w:val="24"/>
        </w:rPr>
        <w:t>.</w:t>
      </w:r>
    </w:p>
    <w:p w:rsidR="005915CC" w:rsidRPr="00BF2977" w:rsidRDefault="005915CC" w:rsidP="00B850FA">
      <w:pPr>
        <w:numPr>
          <w:ilvl w:val="0"/>
          <w:numId w:val="3"/>
        </w:numPr>
        <w:ind w:right="-330" w:hanging="436"/>
        <w:jc w:val="both"/>
        <w:rPr>
          <w:rFonts w:ascii="Calibri Light" w:hAnsi="Calibri Light"/>
          <w:sz w:val="24"/>
          <w:szCs w:val="24"/>
        </w:rPr>
      </w:pPr>
      <w:r w:rsidRPr="00BF2977">
        <w:rPr>
          <w:rFonts w:ascii="Calibri Light" w:hAnsi="Calibri Light"/>
          <w:sz w:val="24"/>
          <w:szCs w:val="24"/>
        </w:rPr>
        <w:t>To ensure that each staff member has adequate knowledge about allergies, anaphylaxis and the school’s policy and procedures for responding to an anaphylactic reaction.</w:t>
      </w:r>
    </w:p>
    <w:p w:rsidR="005915CC" w:rsidRPr="00BF2977" w:rsidRDefault="005915CC" w:rsidP="00B850FA">
      <w:pPr>
        <w:ind w:right="-330"/>
        <w:jc w:val="both"/>
        <w:rPr>
          <w:rFonts w:ascii="Calibri Light" w:hAnsi="Calibri Light"/>
          <w:b/>
          <w:sz w:val="24"/>
          <w:szCs w:val="24"/>
          <w:u w:val="single"/>
        </w:rPr>
      </w:pPr>
    </w:p>
    <w:p w:rsidR="005915CC" w:rsidRPr="00BF2977" w:rsidRDefault="005915CC" w:rsidP="00B850FA">
      <w:pPr>
        <w:ind w:right="-330"/>
        <w:jc w:val="both"/>
        <w:rPr>
          <w:rStyle w:val="SubtleReference"/>
          <w:sz w:val="28"/>
        </w:rPr>
      </w:pPr>
      <w:r w:rsidRPr="00BF2977">
        <w:rPr>
          <w:rStyle w:val="SubtleReference"/>
          <w:sz w:val="28"/>
        </w:rPr>
        <w:t>Definition</w:t>
      </w:r>
    </w:p>
    <w:p w:rsidR="005915CC" w:rsidRPr="00C811D0" w:rsidRDefault="005915CC" w:rsidP="00C811D0">
      <w:pPr>
        <w:pStyle w:val="ListParagraph"/>
        <w:numPr>
          <w:ilvl w:val="0"/>
          <w:numId w:val="49"/>
        </w:numPr>
        <w:ind w:left="709" w:right="-330" w:hanging="567"/>
        <w:jc w:val="both"/>
        <w:rPr>
          <w:rFonts w:ascii="Calibri Light" w:hAnsi="Calibri Light"/>
        </w:rPr>
      </w:pPr>
      <w:r w:rsidRPr="00C811D0">
        <w:rPr>
          <w:rFonts w:ascii="Calibri Light" w:hAnsi="Calibri Light"/>
        </w:rPr>
        <w:t xml:space="preserve">Anaphylaxis is a severe and </w:t>
      </w:r>
      <w:r w:rsidR="00FD427B" w:rsidRPr="00C811D0">
        <w:rPr>
          <w:rFonts w:ascii="Calibri Light" w:hAnsi="Calibri Light"/>
        </w:rPr>
        <w:t>sudden</w:t>
      </w:r>
      <w:r w:rsidRPr="00C811D0">
        <w:rPr>
          <w:rFonts w:ascii="Calibri Light" w:hAnsi="Calibri Light"/>
        </w:rPr>
        <w:t xml:space="preserve"> allergic reaction that is potentially life threatening.  The most common allergens in school aged children are peanuts, eggs, tree nuts (e.g. cashews), cow’s milk, fish and shellfish, wheat, soy, sesame, latex, bee or other insect stings and some medications.</w:t>
      </w:r>
    </w:p>
    <w:p w:rsidR="001813D1" w:rsidRPr="00C811D0" w:rsidRDefault="00B1353A" w:rsidP="00C811D0">
      <w:pPr>
        <w:pStyle w:val="ListParagraph"/>
        <w:numPr>
          <w:ilvl w:val="0"/>
          <w:numId w:val="49"/>
        </w:numPr>
        <w:autoSpaceDE w:val="0"/>
        <w:autoSpaceDN w:val="0"/>
        <w:adjustRightInd w:val="0"/>
        <w:ind w:left="709" w:right="-330" w:hanging="567"/>
        <w:jc w:val="both"/>
        <w:rPr>
          <w:rFonts w:ascii="Calibri Light" w:hAnsi="Calibri Light" w:cs="Arial"/>
          <w:lang w:eastAsia="en-AU"/>
        </w:rPr>
      </w:pPr>
      <w:r w:rsidRPr="00C811D0">
        <w:rPr>
          <w:rFonts w:ascii="Calibri Light" w:hAnsi="Calibri Light" w:cs="Arial"/>
          <w:lang w:eastAsia="en-AU"/>
        </w:rPr>
        <w:t xml:space="preserve">A </w:t>
      </w:r>
      <w:r w:rsidRPr="00C811D0">
        <w:rPr>
          <w:rFonts w:ascii="Calibri Light" w:hAnsi="Calibri Light" w:cs="Arial"/>
          <w:u w:val="single"/>
          <w:lang w:eastAsia="en-AU"/>
        </w:rPr>
        <w:t>m</w:t>
      </w:r>
      <w:r w:rsidR="001813D1" w:rsidRPr="00C811D0">
        <w:rPr>
          <w:rFonts w:ascii="Calibri Light" w:hAnsi="Calibri Light" w:cs="Arial"/>
          <w:u w:val="single"/>
          <w:lang w:eastAsia="en-AU"/>
        </w:rPr>
        <w:t>ild to moderate allergic reaction</w:t>
      </w:r>
      <w:r w:rsidR="001813D1" w:rsidRPr="00C811D0">
        <w:rPr>
          <w:rFonts w:ascii="Calibri Light" w:hAnsi="Calibri Light" w:cs="Arial"/>
          <w:lang w:eastAsia="en-AU"/>
        </w:rPr>
        <w:t xml:space="preserve"> includes swelling of the lips, face and eyes, hives or welts, tingly mouth, abdominal pain</w:t>
      </w:r>
      <w:r w:rsidRPr="00C811D0">
        <w:rPr>
          <w:rFonts w:ascii="Calibri Light" w:hAnsi="Calibri Light" w:cs="Arial"/>
          <w:lang w:eastAsia="en-AU"/>
        </w:rPr>
        <w:t xml:space="preserve"> and/or vomiting (signs of a severe allergic reaction to insects).</w:t>
      </w:r>
    </w:p>
    <w:p w:rsidR="00B1353A" w:rsidRPr="00C811D0" w:rsidRDefault="00FE649F" w:rsidP="00C811D0">
      <w:pPr>
        <w:pStyle w:val="ListParagraph"/>
        <w:numPr>
          <w:ilvl w:val="0"/>
          <w:numId w:val="49"/>
        </w:numPr>
        <w:autoSpaceDE w:val="0"/>
        <w:autoSpaceDN w:val="0"/>
        <w:adjustRightInd w:val="0"/>
        <w:ind w:left="709" w:right="-330" w:hanging="567"/>
        <w:jc w:val="both"/>
        <w:rPr>
          <w:rFonts w:ascii="Calibri Light" w:hAnsi="Calibri Light" w:cs="Arial"/>
          <w:lang w:eastAsia="en-AU"/>
        </w:rPr>
      </w:pPr>
      <w:r w:rsidRPr="00C811D0">
        <w:rPr>
          <w:rFonts w:ascii="Calibri Light" w:hAnsi="Calibri Light" w:cs="Arial"/>
          <w:u w:val="single"/>
          <w:lang w:eastAsia="en-AU"/>
        </w:rPr>
        <w:lastRenderedPageBreak/>
        <w:t>Anaphylaxis (a severe allergic reaction)</w:t>
      </w:r>
      <w:r w:rsidRPr="00C811D0">
        <w:rPr>
          <w:rFonts w:ascii="Calibri Light" w:hAnsi="Calibri Light" w:cs="Arial"/>
          <w:lang w:eastAsia="en-AU"/>
        </w:rPr>
        <w:t xml:space="preserve"> </w:t>
      </w:r>
      <w:r w:rsidR="00B1353A" w:rsidRPr="00C811D0">
        <w:rPr>
          <w:rFonts w:ascii="Calibri Light" w:hAnsi="Calibri Light" w:cs="Arial"/>
          <w:lang w:eastAsia="en-AU"/>
        </w:rPr>
        <w:t>can</w:t>
      </w:r>
      <w:r w:rsidR="005915CC" w:rsidRPr="00C811D0">
        <w:rPr>
          <w:rFonts w:ascii="Calibri Light" w:hAnsi="Calibri Light" w:cs="Arial"/>
          <w:lang w:eastAsia="en-AU"/>
        </w:rPr>
        <w:t xml:space="preserve"> include </w:t>
      </w:r>
      <w:r w:rsidR="00717A90" w:rsidRPr="00C811D0">
        <w:rPr>
          <w:rFonts w:ascii="Calibri Light" w:hAnsi="Calibri Light" w:cs="Arial"/>
          <w:lang w:eastAsia="en-AU"/>
        </w:rPr>
        <w:t xml:space="preserve">any one of </w:t>
      </w:r>
      <w:r w:rsidR="005915CC" w:rsidRPr="00C811D0">
        <w:rPr>
          <w:rFonts w:ascii="Calibri Light" w:hAnsi="Calibri Light" w:cs="Arial"/>
          <w:lang w:eastAsia="en-AU"/>
        </w:rPr>
        <w:t xml:space="preserve">noisy or difficult breathing, swelling of the tongue or swelling/tightness in the throat, difficulty talking </w:t>
      </w:r>
      <w:r w:rsidR="00B1353A" w:rsidRPr="00C811D0">
        <w:rPr>
          <w:rFonts w:ascii="Calibri Light" w:hAnsi="Calibri Light" w:cs="Arial"/>
          <w:lang w:eastAsia="en-AU"/>
        </w:rPr>
        <w:t>or</w:t>
      </w:r>
      <w:r w:rsidR="005915CC" w:rsidRPr="00C811D0">
        <w:rPr>
          <w:rFonts w:ascii="Calibri Light" w:hAnsi="Calibri Light" w:cs="Arial"/>
          <w:lang w:eastAsia="en-AU"/>
        </w:rPr>
        <w:t xml:space="preserve"> a hoarse voice, </w:t>
      </w:r>
      <w:r w:rsidR="001813D1" w:rsidRPr="00C811D0">
        <w:rPr>
          <w:rFonts w:ascii="Calibri Light" w:hAnsi="Calibri Light" w:cs="Arial"/>
          <w:lang w:eastAsia="en-AU"/>
        </w:rPr>
        <w:t xml:space="preserve">wheeze or persistent cough, </w:t>
      </w:r>
      <w:r w:rsidR="005915CC" w:rsidRPr="00C811D0">
        <w:rPr>
          <w:rFonts w:ascii="Calibri Light" w:hAnsi="Calibri Light" w:cs="Arial"/>
          <w:lang w:eastAsia="en-AU"/>
        </w:rPr>
        <w:t>pale pallor and floppiness in young children</w:t>
      </w:r>
      <w:r w:rsidR="00B1353A" w:rsidRPr="00C811D0">
        <w:rPr>
          <w:rFonts w:ascii="Calibri Light" w:hAnsi="Calibri Light" w:cs="Arial"/>
          <w:lang w:eastAsia="en-AU"/>
        </w:rPr>
        <w:t>, abdominal pain and/or vomiting (signs of a severe allergic reaction to insects).</w:t>
      </w:r>
    </w:p>
    <w:p w:rsidR="005915CC" w:rsidRPr="00BF2977" w:rsidRDefault="005915CC" w:rsidP="00B850FA">
      <w:pPr>
        <w:ind w:right="-330"/>
        <w:jc w:val="both"/>
        <w:rPr>
          <w:rFonts w:ascii="Calibri Light" w:hAnsi="Calibri Light"/>
          <w:sz w:val="24"/>
          <w:szCs w:val="24"/>
        </w:rPr>
      </w:pPr>
    </w:p>
    <w:p w:rsidR="005915CC" w:rsidRPr="00BF2977" w:rsidRDefault="005915CC" w:rsidP="00B850FA">
      <w:pPr>
        <w:ind w:right="-330"/>
        <w:jc w:val="both"/>
        <w:rPr>
          <w:rStyle w:val="SubtleReference"/>
          <w:sz w:val="28"/>
        </w:rPr>
      </w:pPr>
      <w:r w:rsidRPr="00BF2977">
        <w:rPr>
          <w:rStyle w:val="SubtleReference"/>
          <w:sz w:val="28"/>
        </w:rPr>
        <w:t>Implementation</w:t>
      </w:r>
    </w:p>
    <w:p w:rsidR="005915CC" w:rsidRPr="00BF2977" w:rsidRDefault="00F54F40" w:rsidP="009A7706">
      <w:pPr>
        <w:pStyle w:val="ListParagraph"/>
        <w:numPr>
          <w:ilvl w:val="0"/>
          <w:numId w:val="5"/>
        </w:numPr>
        <w:ind w:left="709" w:right="-330" w:hanging="567"/>
        <w:jc w:val="both"/>
        <w:rPr>
          <w:rFonts w:ascii="Calibri Light" w:hAnsi="Calibri Light"/>
        </w:rPr>
      </w:pPr>
      <w:r w:rsidRPr="00BF2977">
        <w:rPr>
          <w:rFonts w:ascii="Calibri Light" w:hAnsi="Calibri Light"/>
        </w:rPr>
        <w:t>Charles La Trobe</w:t>
      </w:r>
      <w:r w:rsidR="005E7BF6" w:rsidRPr="00BF2977">
        <w:rPr>
          <w:rFonts w:ascii="Calibri Light" w:hAnsi="Calibri Light"/>
        </w:rPr>
        <w:t xml:space="preserve"> College</w:t>
      </w:r>
      <w:r w:rsidR="005915CC" w:rsidRPr="00BF2977">
        <w:rPr>
          <w:rFonts w:ascii="Calibri Light" w:hAnsi="Calibri Light"/>
        </w:rPr>
        <w:t xml:space="preserve"> will comply with Ministerial Order 706 (effective </w:t>
      </w:r>
      <w:r w:rsidR="00A31933" w:rsidRPr="00BF2977">
        <w:rPr>
          <w:rFonts w:ascii="Calibri Light" w:hAnsi="Calibri Light"/>
        </w:rPr>
        <w:t>3 December 2015</w:t>
      </w:r>
      <w:r w:rsidR="005915CC" w:rsidRPr="00BF2977">
        <w:rPr>
          <w:rFonts w:ascii="Calibri Light" w:hAnsi="Calibri Light"/>
        </w:rPr>
        <w:t>) and associated guidelines.</w:t>
      </w:r>
    </w:p>
    <w:p w:rsidR="005915CC" w:rsidRPr="00BF2977" w:rsidRDefault="005915CC" w:rsidP="009A7706">
      <w:pPr>
        <w:pStyle w:val="ListParagraph"/>
        <w:numPr>
          <w:ilvl w:val="0"/>
          <w:numId w:val="5"/>
        </w:numPr>
        <w:ind w:left="709" w:right="-330" w:hanging="567"/>
        <w:jc w:val="both"/>
        <w:rPr>
          <w:rFonts w:ascii="Calibri Light" w:hAnsi="Calibri Light"/>
        </w:rPr>
      </w:pPr>
      <w:r w:rsidRPr="00BF2977">
        <w:rPr>
          <w:rFonts w:ascii="Calibri Light" w:hAnsi="Calibri Light"/>
        </w:rPr>
        <w:t>The school acknowledges its responsibility to develop</w:t>
      </w:r>
      <w:r w:rsidR="004524D7" w:rsidRPr="00BF2977">
        <w:rPr>
          <w:rFonts w:ascii="Calibri Light" w:hAnsi="Calibri Light"/>
        </w:rPr>
        <w:t>,</w:t>
      </w:r>
      <w:r w:rsidRPr="00BF2977">
        <w:rPr>
          <w:rFonts w:ascii="Calibri Light" w:hAnsi="Calibri Light"/>
        </w:rPr>
        <w:t xml:space="preserve"> </w:t>
      </w:r>
      <w:r w:rsidR="004524D7" w:rsidRPr="00BF2977">
        <w:rPr>
          <w:rFonts w:ascii="Calibri Light" w:hAnsi="Calibri Light"/>
        </w:rPr>
        <w:t xml:space="preserve">review and update its </w:t>
      </w:r>
      <w:r w:rsidRPr="00BF2977">
        <w:rPr>
          <w:rFonts w:ascii="Calibri Light" w:hAnsi="Calibri Light"/>
        </w:rPr>
        <w:t>Anaphylaxis Management Policy.</w:t>
      </w:r>
    </w:p>
    <w:p w:rsidR="005915CC" w:rsidRPr="00BF2977" w:rsidRDefault="005915CC" w:rsidP="009A7706">
      <w:pPr>
        <w:pStyle w:val="ListParagraph"/>
        <w:numPr>
          <w:ilvl w:val="0"/>
          <w:numId w:val="5"/>
        </w:numPr>
        <w:ind w:left="709" w:right="-330" w:hanging="567"/>
        <w:jc w:val="both"/>
        <w:rPr>
          <w:rFonts w:ascii="Calibri Light" w:hAnsi="Calibri Light"/>
        </w:rPr>
      </w:pPr>
      <w:r w:rsidRPr="00BF2977">
        <w:rPr>
          <w:rFonts w:ascii="Calibri Light" w:hAnsi="Calibri Light"/>
        </w:rPr>
        <w:t xml:space="preserve">In accordance with DET policy, the school has developed a mandatory pre-requisite </w:t>
      </w:r>
      <w:r w:rsidRPr="00BF2977">
        <w:rPr>
          <w:rFonts w:ascii="Calibri Light" w:hAnsi="Calibri Light"/>
          <w:i/>
        </w:rPr>
        <w:t>Health Care Needs Policy</w:t>
      </w:r>
      <w:r w:rsidRPr="00BF2977">
        <w:rPr>
          <w:rFonts w:ascii="Calibri Light" w:hAnsi="Calibri Light"/>
        </w:rPr>
        <w:t>.</w:t>
      </w:r>
    </w:p>
    <w:p w:rsidR="005915CC" w:rsidRPr="00BF2977" w:rsidRDefault="005915CC" w:rsidP="009A7706">
      <w:pPr>
        <w:numPr>
          <w:ilvl w:val="0"/>
          <w:numId w:val="4"/>
        </w:numPr>
        <w:ind w:left="709" w:right="-330" w:hanging="567"/>
        <w:jc w:val="both"/>
        <w:rPr>
          <w:rFonts w:ascii="Calibri Light" w:hAnsi="Calibri Light" w:cs="Arial"/>
          <w:sz w:val="24"/>
          <w:szCs w:val="24"/>
        </w:rPr>
      </w:pPr>
      <w:r w:rsidRPr="00BF2977">
        <w:rPr>
          <w:rFonts w:ascii="Calibri Light" w:hAnsi="Calibri Light" w:cs="Arial"/>
          <w:sz w:val="24"/>
          <w:szCs w:val="24"/>
          <w:lang w:eastAsia="en-AU"/>
        </w:rPr>
        <w:t>The school will not ban certain types of foods (e.g. nuts) as it is not practicable to do so, and is not a strategy recommended by the DET or the Royal Children’s Hospital.  However, the school will request that parents do not send those items to school if at all possible; that the canteen eliminate or reduce the likelihood of such allergens, and the school will reinforce the rules about not sharing and not eating foods provided from home.</w:t>
      </w:r>
    </w:p>
    <w:p w:rsidR="005915CC" w:rsidRPr="00BF2977" w:rsidRDefault="005915CC" w:rsidP="009A7706">
      <w:pPr>
        <w:pStyle w:val="ListParagraph"/>
        <w:numPr>
          <w:ilvl w:val="0"/>
          <w:numId w:val="6"/>
        </w:numPr>
        <w:ind w:left="709" w:right="-330" w:hanging="567"/>
        <w:jc w:val="both"/>
        <w:rPr>
          <w:rFonts w:ascii="Calibri Light" w:hAnsi="Calibri Light"/>
          <w:lang w:val="en-US" w:eastAsia="en-AU"/>
        </w:rPr>
      </w:pPr>
      <w:r w:rsidRPr="00BF2977">
        <w:rPr>
          <w:rFonts w:ascii="Calibri Light" w:hAnsi="Calibri Light" w:cs="Arial"/>
          <w:color w:val="000000"/>
          <w:lang w:val="en-US"/>
        </w:rPr>
        <w:t xml:space="preserve">In the event of an anaphylactic reaction, </w:t>
      </w:r>
      <w:r w:rsidRPr="00BF2977">
        <w:rPr>
          <w:rFonts w:ascii="Calibri Light" w:hAnsi="Calibri Light"/>
          <w:lang w:val="en-US" w:eastAsia="en-AU"/>
        </w:rPr>
        <w:t xml:space="preserve">the school’s first aid and emergency management response procedures and the </w:t>
      </w:r>
      <w:r w:rsidR="00D774BA" w:rsidRPr="00BF2977">
        <w:rPr>
          <w:rFonts w:ascii="Calibri Light" w:hAnsi="Calibri Light"/>
          <w:lang w:val="en-US" w:eastAsia="en-AU"/>
        </w:rPr>
        <w:t>child</w:t>
      </w:r>
      <w:r w:rsidRPr="00BF2977">
        <w:rPr>
          <w:rFonts w:ascii="Calibri Light" w:hAnsi="Calibri Light"/>
          <w:lang w:val="en-US" w:eastAsia="en-AU"/>
        </w:rPr>
        <w:t>’s Individual Anaphylaxis Management Plan will be followed.</w:t>
      </w:r>
    </w:p>
    <w:p w:rsidR="005915CC" w:rsidRPr="00BF2977" w:rsidRDefault="005915CC" w:rsidP="009A7706">
      <w:pPr>
        <w:pStyle w:val="ListParagraph"/>
        <w:numPr>
          <w:ilvl w:val="0"/>
          <w:numId w:val="6"/>
        </w:numPr>
        <w:tabs>
          <w:tab w:val="left" w:pos="709"/>
        </w:tabs>
        <w:ind w:left="709" w:right="-330" w:hanging="567"/>
        <w:jc w:val="both"/>
        <w:rPr>
          <w:rFonts w:ascii="Calibri Light" w:hAnsi="Calibri Light"/>
          <w:lang w:val="en-US" w:eastAsia="en-AU"/>
        </w:rPr>
      </w:pPr>
      <w:r w:rsidRPr="00BF2977">
        <w:rPr>
          <w:rFonts w:ascii="Calibri Light" w:hAnsi="Calibri Light"/>
          <w:lang w:val="en-US" w:eastAsia="en-AU"/>
        </w:rPr>
        <w:t>The school will:</w:t>
      </w:r>
    </w:p>
    <w:p w:rsidR="005915CC" w:rsidRPr="00BF2977" w:rsidRDefault="005915CC" w:rsidP="00B850FA">
      <w:pPr>
        <w:pStyle w:val="ListParagraph"/>
        <w:numPr>
          <w:ilvl w:val="0"/>
          <w:numId w:val="7"/>
        </w:numPr>
        <w:ind w:left="1276" w:right="-330" w:hanging="425"/>
        <w:jc w:val="both"/>
        <w:rPr>
          <w:rFonts w:ascii="Calibri Light" w:hAnsi="Calibri Light"/>
          <w:lang w:val="en-US" w:eastAsia="en-AU"/>
        </w:rPr>
      </w:pPr>
      <w:r w:rsidRPr="00BF2977">
        <w:rPr>
          <w:rFonts w:ascii="Calibri Light" w:hAnsi="Calibri Light"/>
          <w:lang w:val="en-US" w:eastAsia="en-AU"/>
        </w:rPr>
        <w:t xml:space="preserve">ask the </w:t>
      </w:r>
      <w:r w:rsidR="00D774BA" w:rsidRPr="00BF2977">
        <w:rPr>
          <w:rFonts w:ascii="Calibri Light" w:hAnsi="Calibri Light"/>
          <w:lang w:val="en-US" w:eastAsia="en-AU"/>
        </w:rPr>
        <w:t>child</w:t>
      </w:r>
      <w:r w:rsidRPr="00BF2977">
        <w:rPr>
          <w:rFonts w:ascii="Calibri Light" w:hAnsi="Calibri Light"/>
          <w:lang w:val="en-US" w:eastAsia="en-AU"/>
        </w:rPr>
        <w:t xml:space="preserve"> whether she/he has self-administered an adrenaline auto-injector (such as </w:t>
      </w:r>
      <w:proofErr w:type="spellStart"/>
      <w:r w:rsidRPr="00BF2977">
        <w:rPr>
          <w:rFonts w:ascii="Calibri Light" w:hAnsi="Calibri Light"/>
          <w:lang w:val="en-US" w:eastAsia="en-AU"/>
        </w:rPr>
        <w:t>EpiPen</w:t>
      </w:r>
      <w:proofErr w:type="spellEnd"/>
      <w:r w:rsidRPr="00BF2977">
        <w:rPr>
          <w:rFonts w:ascii="Calibri Light" w:hAnsi="Calibri Light"/>
          <w:lang w:val="en-US" w:eastAsia="en-AU"/>
        </w:rPr>
        <w:t>®/</w:t>
      </w:r>
      <w:proofErr w:type="spellStart"/>
      <w:r w:rsidRPr="00BF2977">
        <w:rPr>
          <w:rFonts w:ascii="Calibri Light" w:hAnsi="Calibri Light"/>
          <w:lang w:val="en-US" w:eastAsia="en-AU"/>
        </w:rPr>
        <w:t>Anapen</w:t>
      </w:r>
      <w:proofErr w:type="spellEnd"/>
      <w:r w:rsidRPr="00BF2977">
        <w:rPr>
          <w:rFonts w:ascii="Calibri Light" w:hAnsi="Calibri Light"/>
          <w:lang w:val="en-US" w:eastAsia="en-AU"/>
        </w:rPr>
        <w:t>®)</w:t>
      </w:r>
    </w:p>
    <w:p w:rsidR="005915CC" w:rsidRPr="00BF2977" w:rsidRDefault="005915CC" w:rsidP="00B850FA">
      <w:pPr>
        <w:pStyle w:val="ListParagraph"/>
        <w:numPr>
          <w:ilvl w:val="0"/>
          <w:numId w:val="7"/>
        </w:numPr>
        <w:ind w:left="1276" w:right="-330" w:hanging="425"/>
        <w:jc w:val="both"/>
        <w:rPr>
          <w:rFonts w:ascii="Calibri Light" w:hAnsi="Calibri Light"/>
          <w:lang w:val="en-US" w:eastAsia="en-AU"/>
        </w:rPr>
      </w:pPr>
      <w:r w:rsidRPr="00BF2977">
        <w:rPr>
          <w:rFonts w:ascii="Calibri Light" w:hAnsi="Calibri Light"/>
          <w:lang w:val="en-US" w:eastAsia="en-AU"/>
        </w:rPr>
        <w:t xml:space="preserve">if the </w:t>
      </w:r>
      <w:r w:rsidR="00D774BA" w:rsidRPr="00BF2977">
        <w:rPr>
          <w:rFonts w:ascii="Calibri Light" w:hAnsi="Calibri Light"/>
          <w:lang w:val="en-US" w:eastAsia="en-AU"/>
        </w:rPr>
        <w:t>child</w:t>
      </w:r>
      <w:r w:rsidRPr="00BF2977">
        <w:rPr>
          <w:rFonts w:ascii="Calibri Light" w:hAnsi="Calibri Light"/>
          <w:lang w:val="en-US" w:eastAsia="en-AU"/>
        </w:rPr>
        <w:t xml:space="preserve"> has not previously done this, administer the adrenaline auto-injector</w:t>
      </w:r>
    </w:p>
    <w:p w:rsidR="005915CC" w:rsidRPr="00BF2977" w:rsidRDefault="005915CC" w:rsidP="00B850FA">
      <w:pPr>
        <w:pStyle w:val="ListParagraph"/>
        <w:numPr>
          <w:ilvl w:val="0"/>
          <w:numId w:val="7"/>
        </w:numPr>
        <w:ind w:left="1276" w:right="-330" w:hanging="425"/>
        <w:jc w:val="both"/>
        <w:rPr>
          <w:rFonts w:ascii="Calibri Light" w:hAnsi="Calibri Light"/>
          <w:lang w:val="en-US" w:eastAsia="en-AU"/>
        </w:rPr>
      </w:pPr>
      <w:r w:rsidRPr="00BF2977">
        <w:rPr>
          <w:rFonts w:ascii="Calibri Light" w:hAnsi="Calibri Light"/>
          <w:lang w:val="en-US" w:eastAsia="en-AU"/>
        </w:rPr>
        <w:t>call an ambulance</w:t>
      </w:r>
    </w:p>
    <w:p w:rsidR="005915CC" w:rsidRPr="00BF2977" w:rsidRDefault="005915CC" w:rsidP="00B850FA">
      <w:pPr>
        <w:pStyle w:val="ListParagraph"/>
        <w:numPr>
          <w:ilvl w:val="0"/>
          <w:numId w:val="7"/>
        </w:numPr>
        <w:ind w:left="1276" w:right="-330" w:hanging="425"/>
        <w:jc w:val="both"/>
        <w:rPr>
          <w:rFonts w:ascii="Calibri Light" w:hAnsi="Calibri Light"/>
          <w:lang w:val="en-US" w:eastAsia="en-AU"/>
        </w:rPr>
      </w:pPr>
      <w:proofErr w:type="gramStart"/>
      <w:r w:rsidRPr="00BF2977">
        <w:rPr>
          <w:rFonts w:ascii="Calibri Light" w:hAnsi="Calibri Light"/>
          <w:lang w:val="en-US" w:eastAsia="en-AU"/>
        </w:rPr>
        <w:t>contact</w:t>
      </w:r>
      <w:proofErr w:type="gramEnd"/>
      <w:r w:rsidRPr="00BF2977">
        <w:rPr>
          <w:rFonts w:ascii="Calibri Light" w:hAnsi="Calibri Light"/>
          <w:lang w:val="en-US" w:eastAsia="en-AU"/>
        </w:rPr>
        <w:t xml:space="preserve"> the </w:t>
      </w:r>
      <w:r w:rsidR="00D774BA" w:rsidRPr="00BF2977">
        <w:rPr>
          <w:rFonts w:ascii="Calibri Light" w:hAnsi="Calibri Light"/>
          <w:lang w:val="en-US" w:eastAsia="en-AU"/>
        </w:rPr>
        <w:t>child</w:t>
      </w:r>
      <w:r w:rsidRPr="00BF2977">
        <w:rPr>
          <w:rFonts w:ascii="Calibri Light" w:hAnsi="Calibri Light"/>
          <w:lang w:val="en-US" w:eastAsia="en-AU"/>
        </w:rPr>
        <w:t>’s emergency contact person and then contact Security Services Unit on  9589-6266.</w:t>
      </w:r>
    </w:p>
    <w:p w:rsidR="002D6C87" w:rsidRPr="00BF2977" w:rsidRDefault="002D6C87" w:rsidP="009A7706">
      <w:pPr>
        <w:pStyle w:val="ListParagraph"/>
        <w:numPr>
          <w:ilvl w:val="0"/>
          <w:numId w:val="5"/>
        </w:numPr>
        <w:ind w:left="709" w:right="-330" w:hanging="567"/>
        <w:jc w:val="both"/>
        <w:rPr>
          <w:rFonts w:ascii="Calibri Light" w:hAnsi="Calibri Light"/>
        </w:rPr>
      </w:pPr>
      <w:r w:rsidRPr="00BF2977">
        <w:rPr>
          <w:rFonts w:ascii="Calibri Light" w:hAnsi="Calibri Light"/>
        </w:rPr>
        <w:t xml:space="preserve">The decision about whether a </w:t>
      </w:r>
      <w:r w:rsidR="00D774BA" w:rsidRPr="00BF2977">
        <w:rPr>
          <w:rFonts w:ascii="Calibri Light" w:hAnsi="Calibri Light"/>
        </w:rPr>
        <w:t>child</w:t>
      </w:r>
      <w:r w:rsidRPr="00BF2977">
        <w:rPr>
          <w:rFonts w:ascii="Calibri Light" w:hAnsi="Calibri Light"/>
        </w:rPr>
        <w:t xml:space="preserve"> is able to carry out and potentially self-administer the auto-injector is made while developing the </w:t>
      </w:r>
      <w:r w:rsidR="00D774BA" w:rsidRPr="00BF2977">
        <w:rPr>
          <w:rFonts w:ascii="Calibri Light" w:hAnsi="Calibri Light"/>
        </w:rPr>
        <w:t>child</w:t>
      </w:r>
      <w:r w:rsidRPr="00BF2977">
        <w:rPr>
          <w:rFonts w:ascii="Calibri Light" w:hAnsi="Calibri Light"/>
        </w:rPr>
        <w:t>’s ASCIA Action Plan for Anaphylaxis.</w:t>
      </w:r>
    </w:p>
    <w:p w:rsidR="002D6C87" w:rsidRPr="00BF2977" w:rsidRDefault="002D6C87" w:rsidP="009A7706">
      <w:pPr>
        <w:pStyle w:val="ListParagraph"/>
        <w:numPr>
          <w:ilvl w:val="0"/>
          <w:numId w:val="5"/>
        </w:numPr>
        <w:ind w:left="709" w:right="-330" w:hanging="567"/>
        <w:jc w:val="both"/>
        <w:rPr>
          <w:rFonts w:ascii="Calibri Light" w:hAnsi="Calibri Light"/>
        </w:rPr>
      </w:pPr>
      <w:r w:rsidRPr="00BF2977">
        <w:rPr>
          <w:rFonts w:ascii="Calibri Light" w:hAnsi="Calibri Light"/>
        </w:rPr>
        <w:t xml:space="preserve">Staff duty of care extends to administering an auto-injector even if the </w:t>
      </w:r>
      <w:r w:rsidR="00D774BA" w:rsidRPr="00BF2977">
        <w:rPr>
          <w:rFonts w:ascii="Calibri Light" w:hAnsi="Calibri Light"/>
        </w:rPr>
        <w:t>child</w:t>
      </w:r>
      <w:r w:rsidRPr="00BF2977">
        <w:rPr>
          <w:rFonts w:ascii="Calibri Light" w:hAnsi="Calibri Light"/>
        </w:rPr>
        <w:t xml:space="preserve">’s ASCIA Action Plan for Anaphylaxis states the </w:t>
      </w:r>
      <w:r w:rsidR="00D774BA" w:rsidRPr="00BF2977">
        <w:rPr>
          <w:rFonts w:ascii="Calibri Light" w:hAnsi="Calibri Light"/>
        </w:rPr>
        <w:t>child</w:t>
      </w:r>
      <w:r w:rsidRPr="00BF2977">
        <w:rPr>
          <w:rFonts w:ascii="Calibri Light" w:hAnsi="Calibri Light"/>
        </w:rPr>
        <w:t xml:space="preserve"> can self-administer.</w:t>
      </w:r>
    </w:p>
    <w:p w:rsidR="002D6C87" w:rsidRPr="00BF2977" w:rsidRDefault="002D6C87" w:rsidP="009A7706">
      <w:pPr>
        <w:pStyle w:val="ListParagraph"/>
        <w:numPr>
          <w:ilvl w:val="0"/>
          <w:numId w:val="5"/>
        </w:numPr>
        <w:ind w:left="709" w:right="-330" w:hanging="567"/>
        <w:jc w:val="both"/>
        <w:rPr>
          <w:rFonts w:ascii="Calibri Light" w:hAnsi="Calibri Light"/>
        </w:rPr>
      </w:pPr>
      <w:r w:rsidRPr="00BF2977">
        <w:rPr>
          <w:rFonts w:ascii="Calibri Light" w:hAnsi="Calibri Light"/>
        </w:rPr>
        <w:t xml:space="preserve">When a </w:t>
      </w:r>
      <w:r w:rsidR="00D774BA" w:rsidRPr="00BF2977">
        <w:rPr>
          <w:rFonts w:ascii="Calibri Light" w:hAnsi="Calibri Light"/>
        </w:rPr>
        <w:t>child</w:t>
      </w:r>
      <w:r w:rsidRPr="00BF2977">
        <w:rPr>
          <w:rFonts w:ascii="Calibri Light" w:hAnsi="Calibri Light"/>
        </w:rPr>
        <w:t xml:space="preserve"> self-administers their own adrenaline auto-injector, they have a responsibility to inform staff so that an ambulance can be called.</w:t>
      </w:r>
    </w:p>
    <w:p w:rsidR="002D6C87" w:rsidRPr="00BF2977" w:rsidRDefault="002D6C87" w:rsidP="009A7706">
      <w:pPr>
        <w:pStyle w:val="ListParagraph"/>
        <w:numPr>
          <w:ilvl w:val="0"/>
          <w:numId w:val="5"/>
        </w:numPr>
        <w:ind w:left="709" w:right="-330" w:hanging="567"/>
        <w:jc w:val="both"/>
        <w:rPr>
          <w:rFonts w:ascii="Calibri Light" w:hAnsi="Calibri Light"/>
        </w:rPr>
      </w:pPr>
      <w:r w:rsidRPr="00BF2977">
        <w:rPr>
          <w:rFonts w:ascii="Calibri Light" w:hAnsi="Calibri Light"/>
        </w:rPr>
        <w:t xml:space="preserve">Note: </w:t>
      </w:r>
      <w:r w:rsidR="00D774BA" w:rsidRPr="00BF2977">
        <w:rPr>
          <w:rFonts w:ascii="Calibri Light" w:hAnsi="Calibri Light"/>
        </w:rPr>
        <w:t>Children</w:t>
      </w:r>
      <w:r w:rsidRPr="00BF2977">
        <w:rPr>
          <w:rFonts w:ascii="Calibri Light" w:hAnsi="Calibri Light"/>
        </w:rPr>
        <w:t xml:space="preserve"> have a right to self-administer their own adrenaline auto-injector but may not be physically able.</w:t>
      </w:r>
    </w:p>
    <w:p w:rsidR="009A7706" w:rsidRDefault="009A7706" w:rsidP="00B850FA">
      <w:pPr>
        <w:jc w:val="both"/>
        <w:rPr>
          <w:rStyle w:val="SubtleReference"/>
        </w:rPr>
      </w:pPr>
    </w:p>
    <w:p w:rsidR="002D6C87" w:rsidRPr="00BF2977" w:rsidRDefault="002D6C87" w:rsidP="00B850FA">
      <w:pPr>
        <w:jc w:val="both"/>
        <w:rPr>
          <w:rStyle w:val="SubtleReference"/>
        </w:rPr>
      </w:pPr>
      <w:r w:rsidRPr="00BF2977">
        <w:rPr>
          <w:rStyle w:val="SubtleReference"/>
        </w:rPr>
        <w:t>Using an EpiPen®</w:t>
      </w:r>
    </w:p>
    <w:p w:rsidR="006D2312" w:rsidRPr="00BF2977" w:rsidRDefault="006D2312" w:rsidP="00B850FA">
      <w:pPr>
        <w:pStyle w:val="NoSpacing"/>
        <w:spacing w:afterAutospacing="0"/>
        <w:ind w:right="-330"/>
        <w:jc w:val="both"/>
        <w:rPr>
          <w:rFonts w:ascii="Calibri Light" w:hAnsi="Calibri Light"/>
          <w:sz w:val="24"/>
          <w:szCs w:val="24"/>
          <w:lang w:eastAsia="en-AU"/>
        </w:rPr>
      </w:pPr>
      <w:r w:rsidRPr="00BF2977">
        <w:rPr>
          <w:rFonts w:ascii="Calibri Light" w:hAnsi="Calibri Light"/>
          <w:sz w:val="24"/>
          <w:szCs w:val="24"/>
          <w:lang w:eastAsia="en-AU"/>
        </w:rPr>
        <w:t>Prior to use the school will:</w:t>
      </w:r>
    </w:p>
    <w:p w:rsidR="006D2312" w:rsidRPr="00BF2977" w:rsidRDefault="006D2312" w:rsidP="00B850FA">
      <w:pPr>
        <w:pStyle w:val="NoSpacing"/>
        <w:numPr>
          <w:ilvl w:val="0"/>
          <w:numId w:val="41"/>
        </w:numPr>
        <w:spacing w:afterAutospacing="0"/>
        <w:ind w:left="851" w:right="-330" w:hanging="284"/>
        <w:jc w:val="both"/>
        <w:rPr>
          <w:rFonts w:ascii="Calibri Light" w:hAnsi="Calibri Light"/>
          <w:sz w:val="24"/>
          <w:szCs w:val="24"/>
          <w:lang w:eastAsia="en-AU"/>
        </w:rPr>
      </w:pPr>
      <w:r w:rsidRPr="00BF2977">
        <w:rPr>
          <w:rFonts w:ascii="Calibri Light" w:hAnsi="Calibri Light"/>
          <w:sz w:val="24"/>
          <w:szCs w:val="24"/>
          <w:lang w:eastAsia="en-AU"/>
        </w:rPr>
        <w:t>Confirm the expiry date to ensure it is ‘in-date’ (not expired). If the device has expired, use an alternative device if easily accessible. If no other option is available or easily accessible, then USE the expired device.</w:t>
      </w:r>
    </w:p>
    <w:p w:rsidR="006D2312" w:rsidRPr="00BF2977" w:rsidRDefault="006D2312" w:rsidP="00B850FA">
      <w:pPr>
        <w:pStyle w:val="NoSpacing"/>
        <w:numPr>
          <w:ilvl w:val="0"/>
          <w:numId w:val="41"/>
        </w:numPr>
        <w:spacing w:afterAutospacing="0"/>
        <w:ind w:left="851" w:right="-330" w:hanging="284"/>
        <w:jc w:val="both"/>
        <w:rPr>
          <w:rFonts w:ascii="Calibri Light" w:hAnsi="Calibri Light"/>
          <w:sz w:val="24"/>
          <w:szCs w:val="24"/>
          <w:lang w:eastAsia="en-AU"/>
        </w:rPr>
      </w:pPr>
      <w:r w:rsidRPr="00BF2977">
        <w:rPr>
          <w:rFonts w:ascii="Calibri Light" w:hAnsi="Calibri Light"/>
          <w:sz w:val="24"/>
          <w:szCs w:val="24"/>
          <w:lang w:eastAsia="en-AU"/>
        </w:rPr>
        <w:lastRenderedPageBreak/>
        <w:t>Check the viewing window to ensure the adrenaline is not cloudy or discoloured. If the device is cloudy or discoloured, use an alternative device if easily accessible. If no other option is available or easily accessible, then USE the cloudy or discoloured device. </w:t>
      </w:r>
    </w:p>
    <w:p w:rsidR="006D2312" w:rsidRPr="00BF2977" w:rsidRDefault="006D2312" w:rsidP="00B850FA">
      <w:pPr>
        <w:pStyle w:val="NoSpacing"/>
        <w:numPr>
          <w:ilvl w:val="0"/>
          <w:numId w:val="41"/>
        </w:numPr>
        <w:spacing w:afterAutospacing="0"/>
        <w:ind w:left="851" w:right="-330" w:hanging="284"/>
        <w:jc w:val="both"/>
        <w:rPr>
          <w:rFonts w:ascii="Calibri Light" w:hAnsi="Calibri Light"/>
          <w:sz w:val="24"/>
          <w:szCs w:val="24"/>
          <w:lang w:eastAsia="en-AU"/>
        </w:rPr>
      </w:pPr>
      <w:r w:rsidRPr="00BF2977">
        <w:rPr>
          <w:rFonts w:ascii="Calibri Light" w:hAnsi="Calibri Light"/>
          <w:sz w:val="24"/>
          <w:szCs w:val="24"/>
          <w:lang w:eastAsia="en-AU"/>
        </w:rPr>
        <w:t>Ensure the device is the correct medication for the individual being treated, or the device is the school adrenaline auto-injector for general use.</w:t>
      </w:r>
    </w:p>
    <w:p w:rsidR="002D6C87" w:rsidRPr="00BF2977" w:rsidRDefault="002D6C87" w:rsidP="00B850FA">
      <w:pPr>
        <w:ind w:right="-330"/>
        <w:jc w:val="both"/>
        <w:rPr>
          <w:rFonts w:ascii="Calibri Light" w:hAnsi="Calibri Light"/>
          <w:sz w:val="24"/>
          <w:szCs w:val="24"/>
        </w:rPr>
      </w:pPr>
      <w:r w:rsidRPr="00BF2977">
        <w:rPr>
          <w:rFonts w:ascii="Calibri Light" w:hAnsi="Calibri Light"/>
          <w:sz w:val="24"/>
          <w:szCs w:val="24"/>
        </w:rPr>
        <w:t xml:space="preserve">Where possible these devices should only be used by staff trained to use it.  However, in an emergency they may be administered by any person following instruction from the </w:t>
      </w:r>
      <w:r w:rsidR="00D774BA" w:rsidRPr="00BF2977">
        <w:rPr>
          <w:rFonts w:ascii="Calibri Light" w:hAnsi="Calibri Light"/>
          <w:sz w:val="24"/>
          <w:szCs w:val="24"/>
        </w:rPr>
        <w:t>child</w:t>
      </w:r>
      <w:r w:rsidRPr="00BF2977">
        <w:rPr>
          <w:rFonts w:ascii="Calibri Light" w:hAnsi="Calibri Light"/>
          <w:sz w:val="24"/>
          <w:szCs w:val="24"/>
        </w:rPr>
        <w:t>’s ASCIA Action Plan for Anaphylaxis</w:t>
      </w:r>
      <w:r w:rsidR="002F687D" w:rsidRPr="00BF2977">
        <w:rPr>
          <w:rFonts w:ascii="Calibri Light" w:hAnsi="Calibri Light"/>
          <w:sz w:val="24"/>
          <w:szCs w:val="24"/>
        </w:rPr>
        <w:t>.</w:t>
      </w:r>
      <w:r w:rsidRPr="00BF2977">
        <w:rPr>
          <w:rFonts w:ascii="Calibri Light" w:hAnsi="Calibri Light"/>
          <w:sz w:val="24"/>
          <w:szCs w:val="24"/>
        </w:rPr>
        <w:t xml:space="preserve"> </w:t>
      </w:r>
    </w:p>
    <w:tbl>
      <w:tblPr>
        <w:tblW w:w="5418" w:type="pct"/>
        <w:tblCellSpacing w:w="15" w:type="dxa"/>
        <w:tblCellMar>
          <w:top w:w="15" w:type="dxa"/>
          <w:left w:w="15" w:type="dxa"/>
          <w:bottom w:w="15" w:type="dxa"/>
          <w:right w:w="15" w:type="dxa"/>
        </w:tblCellMar>
        <w:tblLook w:val="04A0" w:firstRow="1" w:lastRow="0" w:firstColumn="1" w:lastColumn="0" w:noHBand="0" w:noVBand="1"/>
      </w:tblPr>
      <w:tblGrid>
        <w:gridCol w:w="844"/>
        <w:gridCol w:w="8937"/>
      </w:tblGrid>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Remove the EpiPen® from the plastic container.</w:t>
            </w:r>
          </w:p>
          <w:p w:rsidR="002D6C87" w:rsidRPr="00BF2977" w:rsidRDefault="002D6C87" w:rsidP="00B850FA">
            <w:pPr>
              <w:pStyle w:val="ListParagraph"/>
              <w:jc w:val="both"/>
              <w:rPr>
                <w:rFonts w:ascii="Calibri Light" w:hAnsi="Calibri Light"/>
              </w:rPr>
            </w:pPr>
            <w:r w:rsidRPr="00BF2977">
              <w:rPr>
                <w:rFonts w:ascii="Calibri Light" w:hAnsi="Calibri Light"/>
              </w:rPr>
              <w:t>Note: Children under 20kg are prescribed an EpiPen Junior® which has a smaller dose of adrenaline.</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Form a fist around the EpiPen® and pull off the blue safety cap.</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Place the orange end against the outer mid-thigh and (with or without clothing).</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Push down hard until a click is heard or felt and hold for 10 seconds.</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r w:rsidRPr="00BF2977">
              <w:rPr>
                <w:rFonts w:ascii="Calibri Light" w:hAnsi="Calibri Light" w:cs="Arial"/>
                <w:sz w:val="24"/>
                <w:szCs w:val="24"/>
              </w:rPr>
              <w:t>​</w:t>
            </w: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Remove the EpiPen®, being careful not to touch the needle, and return it to its plastic container.</w:t>
            </w:r>
            <w:r w:rsidRPr="00BF2977">
              <w:rPr>
                <w:rFonts w:ascii="Calibri Light" w:hAnsi="Calibri Light" w:cs="Arial"/>
              </w:rPr>
              <w:t>​</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Note the time you gave the EpiPen®.</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Call an ambulance on 000 as soon as possible.</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r w:rsidRPr="00BF2977">
              <w:rPr>
                <w:rFonts w:ascii="Calibri Light" w:hAnsi="Calibri Light" w:cs="Arial"/>
                <w:sz w:val="24"/>
                <w:szCs w:val="24"/>
              </w:rPr>
              <w:t>​</w:t>
            </w: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cs="Arial"/>
              </w:rPr>
              <w:t>​</w:t>
            </w:r>
            <w:r w:rsidRPr="00BF2977">
              <w:rPr>
                <w:rFonts w:ascii="Calibri Light" w:hAnsi="Calibri Light"/>
              </w:rPr>
              <w:t>The used autoinjector must be handed to the ambulance paramedics along with the time</w:t>
            </w:r>
            <w:r w:rsidR="00305378" w:rsidRPr="00BF2977">
              <w:rPr>
                <w:rFonts w:ascii="Calibri Light" w:hAnsi="Calibri Light"/>
              </w:rPr>
              <w:t xml:space="preserve"> of</w:t>
            </w:r>
            <w:r w:rsidRPr="00BF2977">
              <w:rPr>
                <w:rFonts w:ascii="Calibri Light" w:hAnsi="Calibri Light"/>
              </w:rPr>
              <w:t xml:space="preserve"> administration.</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 xml:space="preserve">Reassure the </w:t>
            </w:r>
            <w:r w:rsidR="00D774BA" w:rsidRPr="00BF2977">
              <w:rPr>
                <w:rFonts w:ascii="Calibri Light" w:hAnsi="Calibri Light"/>
              </w:rPr>
              <w:t>child</w:t>
            </w:r>
            <w:r w:rsidRPr="00BF2977">
              <w:rPr>
                <w:rFonts w:ascii="Calibri Light" w:hAnsi="Calibri Light"/>
              </w:rPr>
              <w:t xml:space="preserve"> experiencing the reaction as they are likely to be feeling anxious and frightened. </w:t>
            </w:r>
            <w:r w:rsidR="00305378" w:rsidRPr="00BF2977">
              <w:rPr>
                <w:rFonts w:ascii="Calibri Light" w:hAnsi="Calibri Light"/>
              </w:rPr>
              <w:t xml:space="preserve"> </w:t>
            </w:r>
            <w:r w:rsidRPr="00BF2977">
              <w:rPr>
                <w:rFonts w:ascii="Calibri Light" w:hAnsi="Calibri Light"/>
              </w:rPr>
              <w:t xml:space="preserve">Do not move the </w:t>
            </w:r>
            <w:r w:rsidR="00D774BA" w:rsidRPr="00BF2977">
              <w:rPr>
                <w:rFonts w:ascii="Calibri Light" w:hAnsi="Calibri Light"/>
              </w:rPr>
              <w:t>child</w:t>
            </w:r>
            <w:r w:rsidRPr="00BF2977">
              <w:rPr>
                <w:rFonts w:ascii="Calibri Light" w:hAnsi="Calibri Light"/>
              </w:rPr>
              <w:t>.</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 xml:space="preserve">Ask another staff member to move other </w:t>
            </w:r>
            <w:r w:rsidR="00D774BA" w:rsidRPr="00BF2977">
              <w:rPr>
                <w:rFonts w:ascii="Calibri Light" w:hAnsi="Calibri Light"/>
              </w:rPr>
              <w:t>children</w:t>
            </w:r>
            <w:r w:rsidRPr="00BF2977">
              <w:rPr>
                <w:rFonts w:ascii="Calibri Light" w:hAnsi="Calibri Light"/>
              </w:rPr>
              <w:t xml:space="preserve"> away and reassure them separately.</w:t>
            </w:r>
          </w:p>
        </w:tc>
      </w:tr>
      <w:tr w:rsidR="002D6C87" w:rsidRPr="00BF2977" w:rsidTr="007A03B7">
        <w:trPr>
          <w:tblCellSpacing w:w="15" w:type="dxa"/>
        </w:trPr>
        <w:tc>
          <w:tcPr>
            <w:tcW w:w="0" w:type="auto"/>
            <w:tcMar>
              <w:top w:w="90" w:type="dxa"/>
              <w:left w:w="90" w:type="dxa"/>
              <w:bottom w:w="90" w:type="dxa"/>
              <w:right w:w="150" w:type="dxa"/>
            </w:tcMar>
            <w:hideMark/>
          </w:tcPr>
          <w:p w:rsidR="002D6C87" w:rsidRPr="00BF2977" w:rsidRDefault="002D6C87" w:rsidP="00B850FA">
            <w:pPr>
              <w:jc w:val="both"/>
              <w:rPr>
                <w:rFonts w:ascii="Calibri Light" w:hAnsi="Calibri Light"/>
                <w:sz w:val="24"/>
                <w:szCs w:val="24"/>
              </w:rPr>
            </w:pPr>
          </w:p>
        </w:tc>
        <w:tc>
          <w:tcPr>
            <w:tcW w:w="4588" w:type="pct"/>
            <w:tcMar>
              <w:top w:w="90" w:type="dxa"/>
              <w:left w:w="90" w:type="dxa"/>
              <w:bottom w:w="90" w:type="dxa"/>
              <w:right w:w="150" w:type="dxa"/>
            </w:tcMar>
            <w:hideMark/>
          </w:tcPr>
          <w:p w:rsidR="002D6C87" w:rsidRPr="00BF2977" w:rsidRDefault="002D6C87" w:rsidP="00B850FA">
            <w:pPr>
              <w:pStyle w:val="ListParagraph"/>
              <w:numPr>
                <w:ilvl w:val="0"/>
                <w:numId w:val="46"/>
              </w:numPr>
              <w:jc w:val="both"/>
              <w:rPr>
                <w:rFonts w:ascii="Calibri Light" w:hAnsi="Calibri Light"/>
              </w:rPr>
            </w:pPr>
            <w:r w:rsidRPr="00BF2977">
              <w:rPr>
                <w:rFonts w:ascii="Calibri Light" w:hAnsi="Calibri Light"/>
              </w:rPr>
              <w:t xml:space="preserve">Watch the </w:t>
            </w:r>
            <w:r w:rsidR="00D774BA" w:rsidRPr="00BF2977">
              <w:rPr>
                <w:rFonts w:ascii="Calibri Light" w:hAnsi="Calibri Light"/>
              </w:rPr>
              <w:t>child</w:t>
            </w:r>
            <w:r w:rsidRPr="00BF2977">
              <w:rPr>
                <w:rFonts w:ascii="Calibri Light" w:hAnsi="Calibri Light"/>
              </w:rPr>
              <w:t xml:space="preserve"> closely in case of repeat reaction.</w:t>
            </w:r>
          </w:p>
        </w:tc>
      </w:tr>
    </w:tbl>
    <w:p w:rsidR="005915CC" w:rsidRPr="00BF2977" w:rsidRDefault="005915CC" w:rsidP="00B850FA">
      <w:pPr>
        <w:pStyle w:val="ListParagraph"/>
        <w:ind w:left="284" w:right="-330"/>
        <w:jc w:val="both"/>
        <w:rPr>
          <w:rFonts w:ascii="Calibri Light" w:hAnsi="Calibri Light"/>
        </w:rPr>
      </w:pPr>
      <w:r w:rsidRPr="00BF2977">
        <w:rPr>
          <w:rStyle w:val="Strong"/>
          <w:rFonts w:ascii="Calibri Light" w:hAnsi="Calibri Light" w:cs="Arial"/>
        </w:rPr>
        <w:t>Important:</w:t>
      </w:r>
      <w:r w:rsidRPr="00BF2977">
        <w:rPr>
          <w:rFonts w:ascii="Calibri Light" w:hAnsi="Calibri Light"/>
        </w:rPr>
        <w:t xml:space="preserve"> Where there is no marked improvement and severe symptoms as described in the </w:t>
      </w:r>
      <w:r w:rsidR="00D774BA" w:rsidRPr="00BF2977">
        <w:rPr>
          <w:rFonts w:ascii="Calibri Light" w:hAnsi="Calibri Light"/>
        </w:rPr>
        <w:t>child</w:t>
      </w:r>
      <w:r w:rsidRPr="00BF2977">
        <w:rPr>
          <w:rFonts w:ascii="Calibri Light" w:hAnsi="Calibri Light"/>
        </w:rPr>
        <w:t>’s ASCIA Action Plan for Anaphylaxis are present, a second injection of the same dose may be administered after 5 to 10 minutes.</w:t>
      </w:r>
    </w:p>
    <w:p w:rsidR="001370A9" w:rsidRPr="00BF2977" w:rsidRDefault="001370A9" w:rsidP="00B850FA">
      <w:pPr>
        <w:pStyle w:val="NormalWeb"/>
        <w:spacing w:before="0" w:beforeAutospacing="0" w:after="0" w:afterAutospacing="0"/>
        <w:ind w:right="-330"/>
        <w:jc w:val="both"/>
        <w:rPr>
          <w:rFonts w:ascii="Calibri Light" w:hAnsi="Calibri Light"/>
          <w:color w:val="000000"/>
          <w:u w:val="single"/>
        </w:rPr>
      </w:pPr>
    </w:p>
    <w:p w:rsidR="001370A9" w:rsidRPr="00BF2977" w:rsidRDefault="001370A9" w:rsidP="00B850FA">
      <w:pPr>
        <w:pStyle w:val="NormalWeb"/>
        <w:spacing w:before="0" w:beforeAutospacing="0" w:after="0" w:afterAutospacing="0"/>
        <w:ind w:right="-330"/>
        <w:jc w:val="both"/>
        <w:rPr>
          <w:rFonts w:ascii="Calibri Light" w:hAnsi="Calibri Light"/>
          <w:color w:val="000000"/>
          <w:u w:val="single"/>
        </w:rPr>
      </w:pPr>
      <w:r w:rsidRPr="00BF2977">
        <w:rPr>
          <w:rFonts w:ascii="Calibri Light" w:hAnsi="Calibri Light"/>
          <w:color w:val="000000"/>
          <w:u w:val="single"/>
        </w:rPr>
        <w:t>Please Note:</w:t>
      </w:r>
    </w:p>
    <w:p w:rsidR="001370A9" w:rsidRPr="00BF2977" w:rsidRDefault="001370A9" w:rsidP="00B850FA">
      <w:pPr>
        <w:pStyle w:val="NormalWeb"/>
        <w:spacing w:before="0" w:beforeAutospacing="0" w:after="0" w:afterAutospacing="0"/>
        <w:ind w:right="-330"/>
        <w:jc w:val="both"/>
        <w:rPr>
          <w:rFonts w:ascii="Calibri Light" w:hAnsi="Calibri Light"/>
        </w:rPr>
      </w:pPr>
      <w:r w:rsidRPr="00BF2977">
        <w:rPr>
          <w:rFonts w:ascii="Calibri Light" w:hAnsi="Calibri Light"/>
          <w:color w:val="000000"/>
        </w:rPr>
        <w:t>EpiPen</w:t>
      </w:r>
      <w:r w:rsidRPr="00BF2977">
        <w:rPr>
          <w:rFonts w:ascii="Tahoma" w:hAnsi="Tahoma" w:cs="Tahoma"/>
          <w:color w:val="000000"/>
          <w:vertAlign w:val="superscript"/>
        </w:rPr>
        <w:t>�</w:t>
      </w:r>
      <w:r w:rsidRPr="00BF2977">
        <w:rPr>
          <w:rFonts w:ascii="Calibri Light" w:hAnsi="Calibri Light"/>
          <w:color w:val="000000"/>
        </w:rPr>
        <w:t xml:space="preserve"> and EpiPen</w:t>
      </w:r>
      <w:r w:rsidRPr="00BF2977">
        <w:rPr>
          <w:rFonts w:ascii="Tahoma" w:hAnsi="Tahoma" w:cs="Tahoma"/>
          <w:color w:val="000000"/>
          <w:vertAlign w:val="superscript"/>
        </w:rPr>
        <w:t>�</w:t>
      </w:r>
      <w:r w:rsidRPr="00BF2977">
        <w:rPr>
          <w:rFonts w:ascii="Calibri Light" w:hAnsi="Calibri Light"/>
          <w:color w:val="000000"/>
        </w:rPr>
        <w:t xml:space="preserve"> Jr adrenaline (epinephrine) autoinjectors with a 3 second label will start to enter pharmacies in Australia and New Zealand from 13 June 2017 onwards.  </w:t>
      </w:r>
    </w:p>
    <w:p w:rsidR="001370A9" w:rsidRPr="00BF2977" w:rsidRDefault="001370A9" w:rsidP="00B850FA">
      <w:pPr>
        <w:pStyle w:val="NormalWeb"/>
        <w:spacing w:before="0" w:beforeAutospacing="0" w:after="0" w:afterAutospacing="0"/>
        <w:ind w:right="-330"/>
        <w:jc w:val="both"/>
        <w:rPr>
          <w:rFonts w:ascii="Calibri Light" w:hAnsi="Calibri Light"/>
        </w:rPr>
      </w:pPr>
    </w:p>
    <w:p w:rsidR="001370A9" w:rsidRPr="00BF2977" w:rsidRDefault="001370A9" w:rsidP="00B850FA">
      <w:pPr>
        <w:pStyle w:val="NormalWeb"/>
        <w:spacing w:before="0" w:beforeAutospacing="0" w:after="0" w:afterAutospacing="0"/>
        <w:ind w:right="-330"/>
        <w:jc w:val="both"/>
        <w:rPr>
          <w:rFonts w:ascii="Calibri Light" w:hAnsi="Calibri Light"/>
        </w:rPr>
      </w:pPr>
      <w:r w:rsidRPr="00BF2977">
        <w:rPr>
          <w:rFonts w:ascii="Calibri Light" w:hAnsi="Calibri Light"/>
          <w:color w:val="000000"/>
        </w:rPr>
        <w:t>The devices have not changed, just the instructions on the label, which now include:</w:t>
      </w:r>
    </w:p>
    <w:p w:rsidR="001370A9" w:rsidRPr="00BF2977" w:rsidRDefault="001370A9" w:rsidP="00B850FA">
      <w:pPr>
        <w:numPr>
          <w:ilvl w:val="0"/>
          <w:numId w:val="42"/>
        </w:numPr>
        <w:ind w:left="900" w:right="-330"/>
        <w:jc w:val="both"/>
        <w:rPr>
          <w:rFonts w:ascii="Calibri Light" w:hAnsi="Calibri Light"/>
          <w:sz w:val="24"/>
          <w:szCs w:val="24"/>
        </w:rPr>
      </w:pPr>
      <w:r w:rsidRPr="00BF2977">
        <w:rPr>
          <w:rFonts w:ascii="Calibri Light" w:hAnsi="Calibri Light"/>
          <w:b/>
          <w:bCs/>
          <w:color w:val="000000"/>
          <w:sz w:val="24"/>
          <w:szCs w:val="24"/>
        </w:rPr>
        <w:lastRenderedPageBreak/>
        <w:t>Reduced injection time from 10 to 3 seconds</w:t>
      </w:r>
      <w:r w:rsidRPr="00BF2977">
        <w:rPr>
          <w:rFonts w:ascii="Calibri Light" w:hAnsi="Calibri Light"/>
          <w:color w:val="000000"/>
          <w:sz w:val="24"/>
          <w:szCs w:val="24"/>
        </w:rPr>
        <w:t xml:space="preserve"> – this is based on research confirming efficacy and delivery of adrenaline through the 3 second delivery. </w:t>
      </w:r>
    </w:p>
    <w:p w:rsidR="001370A9" w:rsidRPr="00BF2977" w:rsidRDefault="001370A9" w:rsidP="00B850FA">
      <w:pPr>
        <w:numPr>
          <w:ilvl w:val="0"/>
          <w:numId w:val="42"/>
        </w:numPr>
        <w:ind w:left="900" w:right="-330"/>
        <w:jc w:val="both"/>
        <w:rPr>
          <w:rFonts w:ascii="Calibri Light" w:hAnsi="Calibri Light"/>
          <w:sz w:val="24"/>
          <w:szCs w:val="24"/>
        </w:rPr>
      </w:pPr>
      <w:r w:rsidRPr="00BF2977">
        <w:rPr>
          <w:rFonts w:ascii="Calibri Light" w:hAnsi="Calibri Light"/>
          <w:b/>
          <w:bCs/>
          <w:color w:val="000000"/>
          <w:sz w:val="24"/>
          <w:szCs w:val="24"/>
        </w:rPr>
        <w:t>Removal of the massage step after the injection</w:t>
      </w:r>
      <w:r w:rsidRPr="00BF2977">
        <w:rPr>
          <w:rFonts w:ascii="Calibri Light" w:hAnsi="Calibri Light"/>
          <w:color w:val="000000"/>
          <w:sz w:val="24"/>
          <w:szCs w:val="24"/>
        </w:rPr>
        <w:t xml:space="preserve"> – this has been found to reduce the risk of tissue irritation. </w:t>
      </w:r>
    </w:p>
    <w:p w:rsidR="001370A9" w:rsidRPr="00BF2977" w:rsidRDefault="001370A9" w:rsidP="00B850FA">
      <w:pPr>
        <w:pStyle w:val="NormalWeb"/>
        <w:spacing w:before="0" w:beforeAutospacing="0" w:after="0" w:afterAutospacing="0"/>
        <w:ind w:right="-330"/>
        <w:jc w:val="both"/>
        <w:rPr>
          <w:rFonts w:ascii="Calibri Light" w:hAnsi="Calibri Light"/>
        </w:rPr>
      </w:pPr>
    </w:p>
    <w:p w:rsidR="001370A9" w:rsidRPr="00BF2977" w:rsidRDefault="001370A9" w:rsidP="00B850FA">
      <w:pPr>
        <w:pStyle w:val="NormalWeb"/>
        <w:spacing w:before="0" w:beforeAutospacing="0" w:after="0" w:afterAutospacing="0"/>
        <w:ind w:right="-330"/>
        <w:jc w:val="both"/>
        <w:rPr>
          <w:rFonts w:ascii="Calibri Light" w:hAnsi="Calibri Light"/>
        </w:rPr>
      </w:pPr>
      <w:proofErr w:type="spellStart"/>
      <w:r w:rsidRPr="00BF2977">
        <w:rPr>
          <w:rFonts w:ascii="Calibri Light" w:hAnsi="Calibri Light"/>
          <w:b/>
          <w:bCs/>
          <w:color w:val="000000"/>
        </w:rPr>
        <w:t>EpiPen</w:t>
      </w:r>
      <w:r w:rsidRPr="00BF2977">
        <w:rPr>
          <w:rFonts w:ascii="Tahoma" w:hAnsi="Tahoma" w:cs="Tahoma"/>
          <w:b/>
          <w:bCs/>
          <w:color w:val="000000"/>
          <w:vertAlign w:val="superscript"/>
        </w:rPr>
        <w:t>�</w:t>
      </w:r>
      <w:r w:rsidRPr="00BF2977">
        <w:rPr>
          <w:rFonts w:ascii="Calibri Light" w:hAnsi="Calibri Light"/>
          <w:b/>
          <w:bCs/>
          <w:color w:val="000000"/>
        </w:rPr>
        <w:t>s</w:t>
      </w:r>
      <w:proofErr w:type="spellEnd"/>
      <w:r w:rsidRPr="00BF2977">
        <w:rPr>
          <w:rFonts w:ascii="Calibri Light" w:hAnsi="Calibri Light"/>
          <w:b/>
          <w:bCs/>
          <w:color w:val="000000"/>
        </w:rPr>
        <w:t xml:space="preserve"> with a 10 second label can continue to be used and should not be replaced unless they have been used, are just about to expire or have expired.   </w:t>
      </w:r>
      <w:r w:rsidRPr="00BF2977">
        <w:rPr>
          <w:rFonts w:ascii="Calibri Light" w:hAnsi="Calibri Light"/>
          <w:color w:val="000000"/>
        </w:rPr>
        <w:t xml:space="preserve">All </w:t>
      </w:r>
      <w:proofErr w:type="spellStart"/>
      <w:r w:rsidRPr="00BF2977">
        <w:rPr>
          <w:rFonts w:ascii="Calibri Light" w:hAnsi="Calibri Light"/>
          <w:color w:val="000000"/>
        </w:rPr>
        <w:t>EpiPen</w:t>
      </w:r>
      <w:r w:rsidRPr="00BF2977">
        <w:rPr>
          <w:rFonts w:ascii="Tahoma" w:hAnsi="Tahoma" w:cs="Tahoma"/>
          <w:color w:val="000000"/>
          <w:vertAlign w:val="superscript"/>
        </w:rPr>
        <w:t>�</w:t>
      </w:r>
      <w:r w:rsidRPr="00BF2977">
        <w:rPr>
          <w:rFonts w:ascii="Calibri Light" w:hAnsi="Calibri Light"/>
          <w:color w:val="000000"/>
        </w:rPr>
        <w:t>s</w:t>
      </w:r>
      <w:proofErr w:type="spellEnd"/>
      <w:r w:rsidRPr="00BF2977">
        <w:rPr>
          <w:rFonts w:ascii="Calibri Light" w:hAnsi="Calibri Light"/>
          <w:color w:val="000000"/>
        </w:rPr>
        <w:t xml:space="preserve"> should now be held in place for 3 seconds, regardless of the instructions on the label.  However, if they are held for 10 seconds it will not affect the way that the adrenaline works.  </w:t>
      </w:r>
    </w:p>
    <w:p w:rsidR="001370A9" w:rsidRPr="00BF2977" w:rsidRDefault="001370A9" w:rsidP="00B850FA">
      <w:pPr>
        <w:pStyle w:val="NormalWeb"/>
        <w:spacing w:before="0" w:beforeAutospacing="0" w:after="0" w:afterAutospacing="0"/>
        <w:ind w:right="-330"/>
        <w:jc w:val="both"/>
        <w:rPr>
          <w:rFonts w:ascii="Calibri Light" w:hAnsi="Calibri Light"/>
        </w:rPr>
      </w:pPr>
    </w:p>
    <w:p w:rsidR="001370A9" w:rsidRPr="00BF2977" w:rsidRDefault="001370A9" w:rsidP="00B850FA">
      <w:pPr>
        <w:pStyle w:val="NormalWeb"/>
        <w:spacing w:before="0" w:beforeAutospacing="0" w:after="0" w:afterAutospacing="0"/>
        <w:ind w:right="-330"/>
        <w:jc w:val="both"/>
        <w:rPr>
          <w:rFonts w:ascii="Calibri Light" w:hAnsi="Calibri Light"/>
        </w:rPr>
      </w:pPr>
      <w:r w:rsidRPr="00BF2977">
        <w:rPr>
          <w:rFonts w:ascii="Calibri Light" w:hAnsi="Calibri Light"/>
          <w:color w:val="000000"/>
        </w:rPr>
        <w:t xml:space="preserve">To access </w:t>
      </w:r>
      <w:r w:rsidRPr="00BF2977">
        <w:rPr>
          <w:rFonts w:ascii="Calibri Light" w:hAnsi="Calibri Light"/>
          <w:b/>
          <w:bCs/>
          <w:color w:val="000000"/>
        </w:rPr>
        <w:t xml:space="preserve">updated </w:t>
      </w:r>
      <w:r w:rsidRPr="00BF2977">
        <w:rPr>
          <w:rFonts w:ascii="Calibri Light" w:hAnsi="Calibri Light"/>
          <w:color w:val="000000"/>
        </w:rPr>
        <w:t>ASCIA Action Plans for Anaphylaxis, ASCIA anaphylaxis e-training courses, the 3 second EpiPen</w:t>
      </w:r>
      <w:r w:rsidRPr="00BF2977">
        <w:rPr>
          <w:rFonts w:ascii="Tahoma" w:hAnsi="Tahoma" w:cs="Tahoma"/>
          <w:color w:val="000000"/>
          <w:vertAlign w:val="superscript"/>
        </w:rPr>
        <w:t>�</w:t>
      </w:r>
      <w:r w:rsidRPr="00BF2977">
        <w:rPr>
          <w:rFonts w:ascii="Calibri Light" w:hAnsi="Calibri Light"/>
          <w:color w:val="000000"/>
          <w:vertAlign w:val="superscript"/>
        </w:rPr>
        <w:t xml:space="preserve"> </w:t>
      </w:r>
      <w:r w:rsidRPr="00BF2977">
        <w:rPr>
          <w:rFonts w:ascii="Calibri Light" w:hAnsi="Calibri Light"/>
          <w:color w:val="000000"/>
        </w:rPr>
        <w:t xml:space="preserve">training video and other resources go to </w:t>
      </w:r>
      <w:hyperlink r:id="rId14" w:history="1">
        <w:r w:rsidRPr="00BF2977">
          <w:rPr>
            <w:rStyle w:val="Hyperlink"/>
            <w:rFonts w:ascii="Calibri Light" w:hAnsi="Calibri Light"/>
          </w:rPr>
          <w:t>www.allergy.org.au/anaphylaxis</w:t>
        </w:r>
      </w:hyperlink>
      <w:r w:rsidRPr="00BF2977">
        <w:rPr>
          <w:rFonts w:ascii="Calibri Light" w:hAnsi="Calibri Light"/>
          <w:color w:val="000000"/>
        </w:rPr>
        <w:t xml:space="preserve">  </w:t>
      </w:r>
    </w:p>
    <w:p w:rsidR="001370A9" w:rsidRPr="00BF2977" w:rsidRDefault="001370A9" w:rsidP="00B850FA">
      <w:pPr>
        <w:pStyle w:val="NormalWeb"/>
        <w:spacing w:before="0" w:beforeAutospacing="0" w:after="0" w:afterAutospacing="0"/>
        <w:ind w:right="-330"/>
        <w:jc w:val="both"/>
        <w:rPr>
          <w:rFonts w:ascii="Calibri Light" w:hAnsi="Calibri Light"/>
        </w:rPr>
      </w:pPr>
    </w:p>
    <w:p w:rsidR="001370A9" w:rsidRPr="00BF2977" w:rsidRDefault="001370A9" w:rsidP="00B850FA">
      <w:pPr>
        <w:pStyle w:val="NormalWeb"/>
        <w:spacing w:before="0" w:beforeAutospacing="0" w:after="0" w:afterAutospacing="0"/>
        <w:ind w:right="-330"/>
        <w:jc w:val="both"/>
        <w:rPr>
          <w:rFonts w:ascii="Calibri Light" w:hAnsi="Calibri Light"/>
        </w:rPr>
      </w:pPr>
      <w:r w:rsidRPr="00BF2977">
        <w:rPr>
          <w:rFonts w:ascii="Calibri Light" w:hAnsi="Calibri Light"/>
          <w:b/>
          <w:bCs/>
          <w:color w:val="000000"/>
        </w:rPr>
        <w:t xml:space="preserve">Whilst it is important that school and early childhood education/care staff are made aware of the changes, there is no need for immediate re-training on the 3 second </w:t>
      </w:r>
      <w:r w:rsidRPr="00BF2977">
        <w:rPr>
          <w:rFonts w:ascii="Calibri Light" w:hAnsi="Calibri Light"/>
          <w:b/>
          <w:bCs/>
          <w:color w:val="000000"/>
          <w:shd w:val="clear" w:color="auto" w:fill="FFFFFF"/>
        </w:rPr>
        <w:t>EpiPen</w:t>
      </w:r>
      <w:r w:rsidRPr="00BF2977">
        <w:rPr>
          <w:rFonts w:ascii="Tahoma" w:hAnsi="Tahoma" w:cs="Tahoma"/>
          <w:b/>
          <w:bCs/>
          <w:color w:val="000000"/>
          <w:vertAlign w:val="superscript"/>
        </w:rPr>
        <w:t>�</w:t>
      </w:r>
      <w:r w:rsidRPr="00BF2977">
        <w:rPr>
          <w:rFonts w:ascii="Calibri Light" w:hAnsi="Calibri Light"/>
          <w:b/>
          <w:bCs/>
          <w:color w:val="000000"/>
        </w:rPr>
        <w:t>.</w:t>
      </w:r>
      <w:r w:rsidRPr="00BF2977">
        <w:rPr>
          <w:rFonts w:ascii="Calibri Light" w:hAnsi="Calibri Light"/>
          <w:color w:val="000000"/>
        </w:rPr>
        <w:t> </w:t>
      </w:r>
    </w:p>
    <w:p w:rsidR="001370A9" w:rsidRPr="00BF2977" w:rsidRDefault="001370A9" w:rsidP="00B850FA">
      <w:pPr>
        <w:pStyle w:val="NormalWeb"/>
        <w:spacing w:before="0" w:beforeAutospacing="0" w:after="0" w:afterAutospacing="0"/>
        <w:ind w:right="-330"/>
        <w:jc w:val="both"/>
        <w:rPr>
          <w:rFonts w:ascii="Calibri Light" w:hAnsi="Calibri Light"/>
        </w:rPr>
      </w:pPr>
    </w:p>
    <w:p w:rsidR="001370A9" w:rsidRPr="00BF2977" w:rsidRDefault="001370A9" w:rsidP="00B850FA">
      <w:pPr>
        <w:pStyle w:val="NormalWeb"/>
        <w:spacing w:before="0" w:beforeAutospacing="0" w:after="0" w:afterAutospacing="0"/>
        <w:ind w:right="-330"/>
        <w:jc w:val="both"/>
        <w:rPr>
          <w:rFonts w:ascii="Calibri Light" w:hAnsi="Calibri Light"/>
        </w:rPr>
      </w:pPr>
      <w:r w:rsidRPr="00BF2977">
        <w:rPr>
          <w:rFonts w:ascii="Calibri Light" w:hAnsi="Calibri Light"/>
          <w:color w:val="000000"/>
        </w:rPr>
        <w:t>The Department of Education and Training will update the School Anaphylaxis Supervisor Checklist. When this is done the Asthma Foundation of Victoria will e-mail you a copy. When you are verifying the staff at your school, some of them will have completed the ASCIA e-training instructing the first aider to hold for 10 seconds and massage the injection site. If the staff member does this as part of the verification process, you still find them competent, however at the end of the verification session you need to inform them of the changes to the administration.</w:t>
      </w:r>
    </w:p>
    <w:p w:rsidR="001370A9" w:rsidRPr="00BF2977" w:rsidRDefault="001370A9" w:rsidP="00B850FA">
      <w:pPr>
        <w:pStyle w:val="ListParagraph"/>
        <w:ind w:left="284" w:right="-330"/>
        <w:jc w:val="both"/>
        <w:rPr>
          <w:rFonts w:ascii="Calibri Light" w:hAnsi="Calibri Light"/>
        </w:rPr>
      </w:pPr>
    </w:p>
    <w:p w:rsidR="005915CC" w:rsidRPr="00BF2977" w:rsidRDefault="005915CC" w:rsidP="00B850FA">
      <w:pPr>
        <w:pStyle w:val="ListParagraph"/>
        <w:numPr>
          <w:ilvl w:val="0"/>
          <w:numId w:val="8"/>
        </w:numPr>
        <w:ind w:left="709" w:right="-330" w:hanging="425"/>
        <w:jc w:val="both"/>
        <w:rPr>
          <w:rFonts w:ascii="Calibri Light" w:hAnsi="Calibri Light"/>
        </w:rPr>
      </w:pPr>
      <w:r w:rsidRPr="00BF2977">
        <w:rPr>
          <w:rFonts w:ascii="Calibri Light" w:hAnsi="Calibri Light"/>
        </w:rPr>
        <w:t>In complying with Ministerial Order 706, the Principal will ensure</w:t>
      </w:r>
    </w:p>
    <w:p w:rsidR="005915CC" w:rsidRPr="00BF2977" w:rsidRDefault="005915CC" w:rsidP="00B850FA">
      <w:pPr>
        <w:pStyle w:val="ListParagraph"/>
        <w:numPr>
          <w:ilvl w:val="0"/>
          <w:numId w:val="9"/>
        </w:numPr>
        <w:ind w:left="1276" w:right="-330" w:hanging="425"/>
        <w:jc w:val="both"/>
        <w:rPr>
          <w:rFonts w:ascii="Calibri Light" w:hAnsi="Calibri Light"/>
        </w:rPr>
      </w:pPr>
      <w:r w:rsidRPr="00BF2977">
        <w:rPr>
          <w:rFonts w:ascii="Calibri Light" w:hAnsi="Calibri Light"/>
        </w:rPr>
        <w:t xml:space="preserve">an Individual Anaphylaxis Management Plan for each </w:t>
      </w:r>
      <w:r w:rsidR="00D774BA" w:rsidRPr="00BF2977">
        <w:rPr>
          <w:rFonts w:ascii="Calibri Light" w:hAnsi="Calibri Light"/>
        </w:rPr>
        <w:t>child</w:t>
      </w:r>
      <w:r w:rsidRPr="00BF2977">
        <w:rPr>
          <w:rFonts w:ascii="Calibri Light" w:hAnsi="Calibri Light"/>
        </w:rPr>
        <w:t xml:space="preserve"> diagnosed at risk of anaphylaxis is developed by the parents/carers and the diagnosing medical practitioner and presented to the school</w:t>
      </w:r>
    </w:p>
    <w:p w:rsidR="005915CC" w:rsidRPr="00BF2977" w:rsidRDefault="005915CC" w:rsidP="00B850FA">
      <w:pPr>
        <w:numPr>
          <w:ilvl w:val="0"/>
          <w:numId w:val="9"/>
        </w:numPr>
        <w:ind w:left="1276" w:right="-330" w:hanging="425"/>
        <w:jc w:val="both"/>
        <w:rPr>
          <w:rFonts w:ascii="Calibri Light" w:hAnsi="Calibri Light"/>
          <w:sz w:val="24"/>
          <w:szCs w:val="24"/>
        </w:rPr>
      </w:pPr>
      <w:r w:rsidRPr="00BF2977">
        <w:rPr>
          <w:rFonts w:ascii="Calibri Light" w:hAnsi="Calibri Light"/>
          <w:sz w:val="24"/>
          <w:szCs w:val="24"/>
        </w:rPr>
        <w:t xml:space="preserve">a template of an Individual Anaphylaxis Management Plan can be found in Appendix 3 of the guidelines at </w:t>
      </w:r>
      <w:hyperlink r:id="rId15" w:history="1">
        <w:r w:rsidRPr="00BF2977">
          <w:rPr>
            <w:rStyle w:val="Hyperlink"/>
            <w:rFonts w:ascii="Calibri Light" w:hAnsi="Calibri Light"/>
            <w:sz w:val="24"/>
            <w:szCs w:val="24"/>
          </w:rPr>
          <w:t>www.education.vic.gov.au/school/teachers/health/Pages/anaphylaxisschl.aspx</w:t>
        </w:r>
      </w:hyperlink>
    </w:p>
    <w:p w:rsidR="005915CC" w:rsidRPr="00BF2977" w:rsidRDefault="005915CC" w:rsidP="00B850FA">
      <w:pPr>
        <w:pStyle w:val="ListParagraph"/>
        <w:numPr>
          <w:ilvl w:val="0"/>
          <w:numId w:val="9"/>
        </w:numPr>
        <w:tabs>
          <w:tab w:val="left" w:pos="709"/>
        </w:tabs>
        <w:ind w:left="1276" w:right="-330" w:hanging="425"/>
        <w:jc w:val="both"/>
        <w:rPr>
          <w:rFonts w:ascii="Calibri Light" w:hAnsi="Calibri Light"/>
        </w:rPr>
      </w:pPr>
      <w:r w:rsidRPr="00BF2977">
        <w:rPr>
          <w:rFonts w:ascii="Calibri Light" w:hAnsi="Calibri Light"/>
        </w:rPr>
        <w:t>the Individual Anaphylaxis Management Plan will be reviewed regularly</w:t>
      </w:r>
      <w:r w:rsidR="00717A90" w:rsidRPr="00BF2977">
        <w:rPr>
          <w:rFonts w:ascii="Calibri Light" w:hAnsi="Calibri Light"/>
        </w:rPr>
        <w:t xml:space="preserve"> as described below</w:t>
      </w:r>
    </w:p>
    <w:p w:rsidR="00717A90" w:rsidRPr="00BF2977" w:rsidRDefault="005915CC" w:rsidP="00B850FA">
      <w:pPr>
        <w:pStyle w:val="ListParagraph"/>
        <w:numPr>
          <w:ilvl w:val="0"/>
          <w:numId w:val="9"/>
        </w:numPr>
        <w:tabs>
          <w:tab w:val="left" w:pos="709"/>
        </w:tabs>
        <w:ind w:left="1276" w:right="-330" w:hanging="425"/>
        <w:jc w:val="both"/>
        <w:rPr>
          <w:rFonts w:ascii="Calibri Light" w:hAnsi="Calibri Light"/>
        </w:rPr>
      </w:pPr>
      <w:r w:rsidRPr="00BF2977">
        <w:rPr>
          <w:rFonts w:ascii="Calibri Light" w:hAnsi="Calibri Light"/>
        </w:rPr>
        <w:t>prevention strategies are in place for in and out of school activities</w:t>
      </w:r>
      <w:r w:rsidR="00717A90" w:rsidRPr="00BF2977">
        <w:rPr>
          <w:rFonts w:ascii="Calibri Light" w:hAnsi="Calibri Light"/>
        </w:rPr>
        <w:t xml:space="preserve"> (for specific strategies, please see below)</w:t>
      </w:r>
    </w:p>
    <w:p w:rsidR="005D37C4" w:rsidRPr="00BF2977" w:rsidRDefault="005D37C4" w:rsidP="00B850FA">
      <w:pPr>
        <w:pStyle w:val="NoSpacing"/>
        <w:numPr>
          <w:ilvl w:val="0"/>
          <w:numId w:val="9"/>
        </w:numPr>
        <w:ind w:left="1276" w:right="-330" w:hanging="425"/>
        <w:jc w:val="both"/>
        <w:rPr>
          <w:rFonts w:ascii="Calibri Light" w:hAnsi="Calibri Light"/>
          <w:sz w:val="24"/>
          <w:szCs w:val="24"/>
        </w:rPr>
      </w:pPr>
      <w:r w:rsidRPr="00BF2977">
        <w:rPr>
          <w:rFonts w:ascii="Calibri Light" w:hAnsi="Calibri Light"/>
          <w:sz w:val="24"/>
          <w:szCs w:val="24"/>
          <w:lang w:val="en"/>
        </w:rPr>
        <w:t>in the event of an anaphylactic reaction, the school’s first aid and emergency management response procedures and the student’s Individual Anaphylaxis Management Plan will be followed</w:t>
      </w:r>
    </w:p>
    <w:p w:rsidR="005915CC" w:rsidRPr="00BF2977" w:rsidRDefault="005915CC" w:rsidP="00B850FA">
      <w:pPr>
        <w:pStyle w:val="ListParagraph"/>
        <w:numPr>
          <w:ilvl w:val="0"/>
          <w:numId w:val="9"/>
        </w:numPr>
        <w:tabs>
          <w:tab w:val="left" w:pos="709"/>
        </w:tabs>
        <w:ind w:left="1276" w:right="-330" w:hanging="425"/>
        <w:jc w:val="both"/>
        <w:rPr>
          <w:rFonts w:ascii="Calibri Light" w:hAnsi="Calibri Light"/>
        </w:rPr>
      </w:pPr>
      <w:r w:rsidRPr="00BF2977">
        <w:rPr>
          <w:rFonts w:ascii="Calibri Light" w:hAnsi="Calibri Light"/>
        </w:rPr>
        <w:t xml:space="preserve">a communication plan in accordance is developed to provide information to all staff (including volunteers and casual relief staff), </w:t>
      </w:r>
      <w:r w:rsidR="00D774BA" w:rsidRPr="00BF2977">
        <w:rPr>
          <w:rFonts w:ascii="Calibri Light" w:hAnsi="Calibri Light"/>
        </w:rPr>
        <w:t>children</w:t>
      </w:r>
      <w:r w:rsidRPr="00BF2977">
        <w:rPr>
          <w:rFonts w:ascii="Calibri Light" w:hAnsi="Calibri Light"/>
        </w:rPr>
        <w:t xml:space="preserve"> and parents about anaphylaxis and the school’s management policy. It will include the steps the school will take to respond to an anaphylactic reaction whether the </w:t>
      </w:r>
      <w:r w:rsidR="00D774BA" w:rsidRPr="00BF2977">
        <w:rPr>
          <w:rFonts w:ascii="Calibri Light" w:hAnsi="Calibri Light"/>
        </w:rPr>
        <w:t>child</w:t>
      </w:r>
      <w:r w:rsidRPr="00BF2977">
        <w:rPr>
          <w:rFonts w:ascii="Calibri Light" w:hAnsi="Calibri Light"/>
        </w:rPr>
        <w:t xml:space="preserve"> is in class, the school yard, on camp or an excursion or a special event day</w:t>
      </w:r>
    </w:p>
    <w:p w:rsidR="005915CC" w:rsidRPr="00BF2977" w:rsidRDefault="005915CC" w:rsidP="00B850FA">
      <w:pPr>
        <w:pStyle w:val="ListParagraph"/>
        <w:numPr>
          <w:ilvl w:val="0"/>
          <w:numId w:val="9"/>
        </w:numPr>
        <w:tabs>
          <w:tab w:val="left" w:pos="709"/>
        </w:tabs>
        <w:ind w:left="1276" w:right="-330" w:hanging="425"/>
        <w:jc w:val="both"/>
        <w:rPr>
          <w:rFonts w:ascii="Calibri Light" w:hAnsi="Calibri Light"/>
        </w:rPr>
      </w:pPr>
      <w:r w:rsidRPr="00BF2977">
        <w:rPr>
          <w:rFonts w:ascii="Calibri Light" w:hAnsi="Calibri Light"/>
        </w:rPr>
        <w:lastRenderedPageBreak/>
        <w:t xml:space="preserve">the </w:t>
      </w:r>
      <w:r w:rsidRPr="00BF2977">
        <w:rPr>
          <w:rFonts w:ascii="Calibri Light" w:hAnsi="Calibri Light"/>
          <w:color w:val="0066CC"/>
          <w:u w:val="single"/>
        </w:rPr>
        <w:t>Anaphylaxis Risk Management Checklist (doc 39 (doc – 142.5 kb</w:t>
      </w:r>
      <w:r w:rsidRPr="00BF2977">
        <w:rPr>
          <w:rFonts w:ascii="Calibri Light" w:hAnsi="Calibri Light"/>
          <w:color w:val="0066CC"/>
        </w:rPr>
        <w:t xml:space="preserve">) </w:t>
      </w:r>
      <w:r w:rsidRPr="00BF2977">
        <w:rPr>
          <w:rFonts w:ascii="Calibri Light" w:hAnsi="Calibri Light"/>
        </w:rPr>
        <w:t>is completed on an annual basis.</w:t>
      </w:r>
    </w:p>
    <w:p w:rsidR="005915CC" w:rsidRPr="00BF2977" w:rsidRDefault="005915CC" w:rsidP="00B850FA">
      <w:pPr>
        <w:pStyle w:val="ListParagraph"/>
        <w:numPr>
          <w:ilvl w:val="0"/>
          <w:numId w:val="9"/>
        </w:numPr>
        <w:tabs>
          <w:tab w:val="left" w:pos="709"/>
        </w:tabs>
        <w:ind w:left="1276" w:right="-330" w:hanging="425"/>
        <w:jc w:val="both"/>
        <w:rPr>
          <w:rFonts w:ascii="Calibri Light" w:hAnsi="Calibri Light"/>
        </w:rPr>
      </w:pPr>
      <w:proofErr w:type="gramStart"/>
      <w:r w:rsidRPr="00BF2977">
        <w:rPr>
          <w:rFonts w:ascii="Calibri Light" w:hAnsi="Calibri Light"/>
        </w:rPr>
        <w:t>purchasing</w:t>
      </w:r>
      <w:proofErr w:type="gramEnd"/>
      <w:r w:rsidRPr="00BF2977">
        <w:rPr>
          <w:rFonts w:ascii="Calibri Light" w:hAnsi="Calibri Light"/>
        </w:rPr>
        <w:t xml:space="preserve"> </w:t>
      </w:r>
      <w:r w:rsidRPr="00BF2977">
        <w:rPr>
          <w:rFonts w:ascii="Calibri Light" w:hAnsi="Calibri Light" w:cs="Arial"/>
          <w:color w:val="000000"/>
          <w:lang w:val="en-US"/>
        </w:rPr>
        <w:t>spare or 'backup’ adrenaline auto-injection devices(s) as part of the school first aid kit(s), for general use. </w:t>
      </w:r>
    </w:p>
    <w:p w:rsidR="00717A90" w:rsidRPr="00BF2977" w:rsidRDefault="00717A90" w:rsidP="00B850FA">
      <w:pPr>
        <w:pStyle w:val="NoSpacing"/>
        <w:numPr>
          <w:ilvl w:val="0"/>
          <w:numId w:val="9"/>
        </w:numPr>
        <w:spacing w:afterAutospacing="0"/>
        <w:ind w:left="1276" w:right="-330" w:hanging="425"/>
        <w:jc w:val="both"/>
        <w:rPr>
          <w:rFonts w:ascii="Calibri Light" w:hAnsi="Calibri Light"/>
          <w:sz w:val="24"/>
          <w:szCs w:val="24"/>
          <w:lang w:val="en" w:eastAsia="en-AU"/>
        </w:rPr>
      </w:pPr>
      <w:r w:rsidRPr="00BF2977">
        <w:rPr>
          <w:rFonts w:ascii="Calibri Light" w:hAnsi="Calibri Light"/>
          <w:sz w:val="24"/>
          <w:szCs w:val="24"/>
          <w:lang w:val="en" w:eastAsia="en-AU"/>
        </w:rPr>
        <w:t xml:space="preserve">regular training and updates for school staff in </w:t>
      </w:r>
      <w:proofErr w:type="spellStart"/>
      <w:r w:rsidRPr="00BF2977">
        <w:rPr>
          <w:rFonts w:ascii="Calibri Light" w:hAnsi="Calibri Light"/>
          <w:sz w:val="24"/>
          <w:szCs w:val="24"/>
          <w:lang w:val="en" w:eastAsia="en-AU"/>
        </w:rPr>
        <w:t>recognising</w:t>
      </w:r>
      <w:proofErr w:type="spellEnd"/>
      <w:r w:rsidRPr="00BF2977">
        <w:rPr>
          <w:rFonts w:ascii="Calibri Light" w:hAnsi="Calibri Light"/>
          <w:sz w:val="24"/>
          <w:szCs w:val="24"/>
          <w:lang w:val="en" w:eastAsia="en-AU"/>
        </w:rPr>
        <w:t xml:space="preserve"> and responding appropriately to an anaphylactic reaction, including competently administering an EpiPen</w:t>
      </w:r>
    </w:p>
    <w:p w:rsidR="002D09F4" w:rsidRPr="00BF2977" w:rsidRDefault="00717A90" w:rsidP="002D09F4">
      <w:pPr>
        <w:pStyle w:val="NoSpacing"/>
        <w:numPr>
          <w:ilvl w:val="0"/>
          <w:numId w:val="9"/>
        </w:numPr>
        <w:spacing w:afterAutospacing="0"/>
        <w:ind w:left="1276" w:right="-330" w:hanging="425"/>
        <w:jc w:val="both"/>
        <w:rPr>
          <w:rFonts w:ascii="Calibri Light" w:hAnsi="Calibri Light"/>
          <w:sz w:val="24"/>
          <w:szCs w:val="24"/>
          <w:lang w:val="en" w:eastAsia="en-AU"/>
        </w:rPr>
      </w:pPr>
      <w:r w:rsidRPr="00BF2977">
        <w:rPr>
          <w:rFonts w:ascii="Calibri Light" w:hAnsi="Calibri Light"/>
          <w:sz w:val="24"/>
          <w:szCs w:val="24"/>
          <w:lang w:val="en" w:eastAsia="en-AU"/>
        </w:rPr>
        <w:t>the completion of an Annual Anaphylaxis Risk Management Checklist</w:t>
      </w:r>
    </w:p>
    <w:p w:rsidR="005915CC" w:rsidRPr="00BF2977" w:rsidRDefault="005915CC" w:rsidP="002D09F4">
      <w:pPr>
        <w:pStyle w:val="ListParagraph"/>
        <w:numPr>
          <w:ilvl w:val="0"/>
          <w:numId w:val="10"/>
        </w:numPr>
        <w:ind w:left="709" w:right="-330" w:hanging="425"/>
        <w:jc w:val="both"/>
        <w:rPr>
          <w:rFonts w:ascii="Calibri Light" w:hAnsi="Calibri Light"/>
        </w:rPr>
      </w:pPr>
      <w:r w:rsidRPr="00BF2977">
        <w:rPr>
          <w:rFonts w:ascii="Calibri Light" w:hAnsi="Calibri Light"/>
        </w:rPr>
        <w:t>School staff will implement and monitor the Individual Anaphylaxis Management Plan.</w:t>
      </w:r>
    </w:p>
    <w:p w:rsidR="0088060F" w:rsidRPr="00BF2977" w:rsidRDefault="0088060F" w:rsidP="002D09F4">
      <w:pPr>
        <w:pStyle w:val="ListParagraph"/>
        <w:ind w:left="709" w:right="-330"/>
        <w:jc w:val="both"/>
        <w:rPr>
          <w:rFonts w:ascii="Calibri Light" w:hAnsi="Calibri Light"/>
        </w:rPr>
      </w:pPr>
      <w:r w:rsidRPr="00BF2977">
        <w:rPr>
          <w:rFonts w:ascii="Calibri Light" w:hAnsi="Calibri Light"/>
        </w:rPr>
        <w:t>Please note:  The plan will be in place as soon as practicable after the child enrols and where possible, before their first day of school.</w:t>
      </w:r>
      <w:r w:rsidR="002D09F4" w:rsidRPr="00BF2977">
        <w:rPr>
          <w:rFonts w:ascii="Calibri Light" w:hAnsi="Calibri Light"/>
        </w:rPr>
        <w:t xml:space="preserve">  </w:t>
      </w:r>
      <w:r w:rsidRPr="00BF2977">
        <w:rPr>
          <w:rFonts w:ascii="Calibri Light" w:hAnsi="Calibri Light"/>
        </w:rPr>
        <w:t>If necessary, an interim plan will be developed in the meantime.  In this case, the Principal will consult with parent/carers about the interim plan and whether or not training and a briefing has been completed for all staff.  The Principal will ensure that training/briefing occurs as soon as possible after the interim plan is developed.</w:t>
      </w:r>
    </w:p>
    <w:p w:rsidR="005915CC" w:rsidRPr="00BF2977" w:rsidRDefault="0088060F" w:rsidP="00B850FA">
      <w:pPr>
        <w:pStyle w:val="ListParagraph"/>
        <w:numPr>
          <w:ilvl w:val="0"/>
          <w:numId w:val="10"/>
        </w:numPr>
        <w:ind w:left="709" w:right="-330" w:hanging="425"/>
        <w:jc w:val="both"/>
        <w:rPr>
          <w:rFonts w:ascii="Calibri Light" w:hAnsi="Calibri Light"/>
        </w:rPr>
      </w:pPr>
      <w:r w:rsidRPr="00BF2977">
        <w:rPr>
          <w:rFonts w:ascii="Calibri Light" w:hAnsi="Calibri Light"/>
        </w:rPr>
        <w:t xml:space="preserve">The Individual Anaphylaxis Management Plan must </w:t>
      </w:r>
      <w:r w:rsidR="005915CC" w:rsidRPr="00BF2977">
        <w:rPr>
          <w:rFonts w:ascii="Calibri Light" w:hAnsi="Calibri Light"/>
        </w:rPr>
        <w:t>set out the following</w:t>
      </w:r>
      <w:r w:rsidR="00717A90" w:rsidRPr="00BF2977">
        <w:rPr>
          <w:rFonts w:ascii="Calibri Light" w:hAnsi="Calibri Light"/>
        </w:rPr>
        <w:t>:</w:t>
      </w:r>
    </w:p>
    <w:p w:rsidR="0088060F" w:rsidRPr="00BF2977" w:rsidRDefault="0088060F" w:rsidP="00B850FA">
      <w:pPr>
        <w:pStyle w:val="ListParagraph"/>
        <w:numPr>
          <w:ilvl w:val="0"/>
          <w:numId w:val="37"/>
        </w:numPr>
        <w:tabs>
          <w:tab w:val="left" w:pos="1276"/>
        </w:tabs>
        <w:ind w:left="1276" w:right="-330" w:hanging="425"/>
        <w:jc w:val="both"/>
        <w:rPr>
          <w:rFonts w:ascii="Calibri Light" w:hAnsi="Calibri Light"/>
        </w:rPr>
      </w:pPr>
      <w:r w:rsidRPr="00BF2977">
        <w:rPr>
          <w:rFonts w:ascii="Calibri Light" w:hAnsi="Calibri Light"/>
        </w:rPr>
        <w:t>Information about the diagnosis, including type of allergy or allergies, the child has, symptoms and the emergency response to administer the child’s adrenaline autoinjector should the child display symptoms of an anaphylactic reaction (based on the diagnosis from a medical practitioner).</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 xml:space="preserve">Strategies to minimise the risk of exposure to allergens whilst the </w:t>
      </w:r>
      <w:r w:rsidR="00D774BA" w:rsidRPr="00BF2977">
        <w:rPr>
          <w:rFonts w:ascii="Calibri Light" w:hAnsi="Calibri Light"/>
        </w:rPr>
        <w:t>child</w:t>
      </w:r>
      <w:r w:rsidRPr="00BF2977">
        <w:rPr>
          <w:rFonts w:ascii="Calibri Light" w:hAnsi="Calibri Light"/>
        </w:rPr>
        <w:t xml:space="preserve"> is under the care or supervision of school staff, for in-school and out-of-school settings including camps and excursions.</w:t>
      </w:r>
      <w:r w:rsidR="0088060F" w:rsidRPr="00BF2977">
        <w:rPr>
          <w:rFonts w:ascii="Calibri Light" w:hAnsi="Calibri Light"/>
        </w:rPr>
        <w:t xml:space="preserve">  Please refer to Prevention Strategies below.</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The name of the person</w:t>
      </w:r>
      <w:r w:rsidR="002848BB" w:rsidRPr="00BF2977">
        <w:rPr>
          <w:rFonts w:ascii="Calibri Light" w:hAnsi="Calibri Light"/>
        </w:rPr>
        <w:t>/</w:t>
      </w:r>
      <w:r w:rsidRPr="00BF2977">
        <w:rPr>
          <w:rFonts w:ascii="Calibri Light" w:hAnsi="Calibri Light"/>
        </w:rPr>
        <w:t>s responsible for implementing the strategies.</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 xml:space="preserve">Information of where the </w:t>
      </w:r>
      <w:r w:rsidR="00D774BA" w:rsidRPr="00BF2977">
        <w:rPr>
          <w:rFonts w:ascii="Calibri Light" w:hAnsi="Calibri Light"/>
        </w:rPr>
        <w:t>child</w:t>
      </w:r>
      <w:r w:rsidRPr="00BF2977">
        <w:rPr>
          <w:rFonts w:ascii="Calibri Light" w:hAnsi="Calibri Light"/>
        </w:rPr>
        <w:t>’s medication will be stored.</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 xml:space="preserve">Emergency contact details for the </w:t>
      </w:r>
      <w:r w:rsidR="00D774BA" w:rsidRPr="00BF2977">
        <w:rPr>
          <w:rFonts w:ascii="Calibri Light" w:hAnsi="Calibri Light"/>
        </w:rPr>
        <w:t>child</w:t>
      </w:r>
      <w:r w:rsidRPr="00BF2977">
        <w:rPr>
          <w:rFonts w:ascii="Calibri Light" w:hAnsi="Calibri Light"/>
        </w:rPr>
        <w:t>.</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The emergency ASCIA Action Plan signed by the medical practitioner and given to the parents on diagnosis.</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Emergency procedures to be taken in the event of an allergic reaction.</w:t>
      </w:r>
    </w:p>
    <w:p w:rsidR="005915CC" w:rsidRPr="00BF2977" w:rsidRDefault="005915CC" w:rsidP="00B850FA">
      <w:pPr>
        <w:pStyle w:val="ListParagraph"/>
        <w:numPr>
          <w:ilvl w:val="0"/>
          <w:numId w:val="11"/>
        </w:numPr>
        <w:tabs>
          <w:tab w:val="left" w:pos="1276"/>
        </w:tabs>
        <w:ind w:left="1276" w:right="-330" w:hanging="425"/>
        <w:jc w:val="both"/>
        <w:rPr>
          <w:rFonts w:ascii="Calibri Light" w:hAnsi="Calibri Light"/>
        </w:rPr>
      </w:pPr>
      <w:r w:rsidRPr="00BF2977">
        <w:rPr>
          <w:rFonts w:ascii="Calibri Light" w:hAnsi="Calibri Light"/>
        </w:rPr>
        <w:t xml:space="preserve">An up to date photo of the </w:t>
      </w:r>
      <w:r w:rsidR="00D774BA" w:rsidRPr="00BF2977">
        <w:rPr>
          <w:rFonts w:ascii="Calibri Light" w:hAnsi="Calibri Light"/>
        </w:rPr>
        <w:t>child</w:t>
      </w:r>
      <w:r w:rsidRPr="00BF2977">
        <w:rPr>
          <w:rFonts w:ascii="Calibri Light" w:hAnsi="Calibri Light"/>
        </w:rPr>
        <w:t>.</w:t>
      </w:r>
    </w:p>
    <w:p w:rsidR="005915CC" w:rsidRPr="00BF2977" w:rsidRDefault="005915CC" w:rsidP="00B850FA">
      <w:pPr>
        <w:pStyle w:val="ListParagraph"/>
        <w:numPr>
          <w:ilvl w:val="1"/>
          <w:numId w:val="20"/>
        </w:numPr>
        <w:tabs>
          <w:tab w:val="left" w:pos="-993"/>
        </w:tabs>
        <w:ind w:left="709" w:right="-330" w:hanging="425"/>
        <w:jc w:val="both"/>
        <w:rPr>
          <w:rFonts w:ascii="Calibri Light" w:hAnsi="Calibri Light"/>
        </w:rPr>
      </w:pPr>
      <w:r w:rsidRPr="00BF2977">
        <w:rPr>
          <w:rFonts w:ascii="Calibri Light" w:hAnsi="Calibri Light"/>
        </w:rPr>
        <w:t xml:space="preserve">The </w:t>
      </w:r>
      <w:r w:rsidR="0088060F" w:rsidRPr="00BF2977">
        <w:rPr>
          <w:rFonts w:ascii="Calibri Light" w:hAnsi="Calibri Light"/>
        </w:rPr>
        <w:t>Management Plan</w:t>
      </w:r>
      <w:r w:rsidRPr="00BF2977">
        <w:rPr>
          <w:rFonts w:ascii="Calibri Light" w:hAnsi="Calibri Light"/>
        </w:rPr>
        <w:t xml:space="preserve"> will be reviewed annually, if the condition changes or immediately after a </w:t>
      </w:r>
      <w:r w:rsidR="00D774BA" w:rsidRPr="00BF2977">
        <w:rPr>
          <w:rFonts w:ascii="Calibri Light" w:hAnsi="Calibri Light"/>
        </w:rPr>
        <w:t>child</w:t>
      </w:r>
      <w:r w:rsidRPr="00BF2977">
        <w:rPr>
          <w:rFonts w:ascii="Calibri Light" w:hAnsi="Calibri Light"/>
        </w:rPr>
        <w:t xml:space="preserve"> has an anaphylactic reaction at school or if the </w:t>
      </w:r>
      <w:r w:rsidR="00D774BA" w:rsidRPr="00BF2977">
        <w:rPr>
          <w:rFonts w:ascii="Calibri Light" w:hAnsi="Calibri Light"/>
        </w:rPr>
        <w:t>child</w:t>
      </w:r>
      <w:r w:rsidRPr="00BF2977">
        <w:rPr>
          <w:rFonts w:ascii="Calibri Light" w:hAnsi="Calibri Light"/>
        </w:rPr>
        <w:t xml:space="preserve"> is to participate in an off-site activity such as a school camp or will attend a special event such as the school fete or a class party.</w:t>
      </w:r>
    </w:p>
    <w:p w:rsidR="005915CC" w:rsidRPr="00BF2977" w:rsidRDefault="005915CC" w:rsidP="00B850FA">
      <w:pPr>
        <w:pStyle w:val="ListParagraph"/>
        <w:numPr>
          <w:ilvl w:val="1"/>
          <w:numId w:val="20"/>
        </w:numPr>
        <w:ind w:left="709" w:right="-330" w:hanging="425"/>
        <w:jc w:val="both"/>
        <w:rPr>
          <w:rFonts w:ascii="Calibri Light" w:hAnsi="Calibri Light"/>
        </w:rPr>
      </w:pPr>
      <w:r w:rsidRPr="00BF2977">
        <w:rPr>
          <w:rFonts w:ascii="Calibri Light" w:hAnsi="Calibri Light"/>
        </w:rPr>
        <w:t xml:space="preserve">The Principal will ensure that whilst the </w:t>
      </w:r>
      <w:r w:rsidR="00D774BA" w:rsidRPr="00BF2977">
        <w:rPr>
          <w:rFonts w:ascii="Calibri Light" w:hAnsi="Calibri Light"/>
        </w:rPr>
        <w:t>child</w:t>
      </w:r>
      <w:r w:rsidRPr="00BF2977">
        <w:rPr>
          <w:rFonts w:ascii="Calibri Light" w:hAnsi="Calibri Light"/>
        </w:rPr>
        <w:t xml:space="preserve"> is under the care or supervision of the school, sufficient trained staff are present.</w:t>
      </w:r>
    </w:p>
    <w:p w:rsidR="005915CC" w:rsidRPr="00BF2977" w:rsidRDefault="005915CC" w:rsidP="00B850FA">
      <w:pPr>
        <w:pStyle w:val="ListParagraph"/>
        <w:numPr>
          <w:ilvl w:val="0"/>
          <w:numId w:val="12"/>
        </w:numPr>
        <w:ind w:left="709" w:right="-330" w:hanging="425"/>
        <w:jc w:val="both"/>
        <w:rPr>
          <w:rFonts w:ascii="Calibri Light" w:hAnsi="Calibri Light"/>
        </w:rPr>
      </w:pPr>
      <w:r w:rsidRPr="00BF2977">
        <w:rPr>
          <w:rFonts w:ascii="Calibri Light" w:hAnsi="Calibri Light"/>
        </w:rPr>
        <w:t>It is the responsibility of the parent/carer to</w:t>
      </w:r>
    </w:p>
    <w:p w:rsidR="005915CC" w:rsidRPr="00BF2977" w:rsidRDefault="005915CC" w:rsidP="00B850FA">
      <w:pPr>
        <w:pStyle w:val="ListParagraph"/>
        <w:numPr>
          <w:ilvl w:val="0"/>
          <w:numId w:val="13"/>
        </w:numPr>
        <w:tabs>
          <w:tab w:val="left" w:pos="1276"/>
        </w:tabs>
        <w:ind w:left="1701" w:right="-330" w:hanging="850"/>
        <w:jc w:val="both"/>
        <w:rPr>
          <w:rFonts w:ascii="Calibri Light" w:hAnsi="Calibri Light"/>
        </w:rPr>
      </w:pPr>
      <w:r w:rsidRPr="00BF2977">
        <w:rPr>
          <w:rFonts w:ascii="Calibri Light" w:hAnsi="Calibri Light"/>
        </w:rPr>
        <w:t>Provide the emergency procedures plan (ASCIA Action Plan);</w:t>
      </w:r>
    </w:p>
    <w:p w:rsidR="005915CC" w:rsidRPr="00BF2977" w:rsidRDefault="005915CC" w:rsidP="00B850FA">
      <w:pPr>
        <w:pStyle w:val="ListParagraph"/>
        <w:numPr>
          <w:ilvl w:val="0"/>
          <w:numId w:val="13"/>
        </w:numPr>
        <w:tabs>
          <w:tab w:val="left" w:pos="1276"/>
        </w:tabs>
        <w:ind w:left="1701" w:right="-330" w:hanging="850"/>
        <w:jc w:val="both"/>
        <w:rPr>
          <w:rFonts w:ascii="Calibri Light" w:hAnsi="Calibri Light"/>
        </w:rPr>
      </w:pPr>
      <w:r w:rsidRPr="00BF2977">
        <w:rPr>
          <w:rFonts w:ascii="Calibri Light" w:hAnsi="Calibri Light"/>
        </w:rPr>
        <w:t>Inform the school if their child’s condition changes, and if relevant, an updated ASCIA Action Plan);</w:t>
      </w:r>
    </w:p>
    <w:p w:rsidR="005915CC" w:rsidRPr="00BF2977" w:rsidRDefault="005915CC" w:rsidP="00B850FA">
      <w:pPr>
        <w:pStyle w:val="ListParagraph"/>
        <w:numPr>
          <w:ilvl w:val="0"/>
          <w:numId w:val="13"/>
        </w:numPr>
        <w:tabs>
          <w:tab w:val="left" w:pos="1276"/>
        </w:tabs>
        <w:ind w:left="1701" w:right="-330" w:hanging="850"/>
        <w:jc w:val="both"/>
        <w:rPr>
          <w:rFonts w:ascii="Calibri Light" w:hAnsi="Calibri Light"/>
        </w:rPr>
      </w:pPr>
      <w:r w:rsidRPr="00BF2977">
        <w:rPr>
          <w:rFonts w:ascii="Calibri Light" w:hAnsi="Calibri Light"/>
        </w:rPr>
        <w:t>Provide an up to date photo when the plan is provided and subsequently reviewed.</w:t>
      </w:r>
    </w:p>
    <w:p w:rsidR="005915CC" w:rsidRPr="00BF2977" w:rsidRDefault="005915CC" w:rsidP="00B850FA">
      <w:pPr>
        <w:pStyle w:val="ListParagraph"/>
        <w:numPr>
          <w:ilvl w:val="0"/>
          <w:numId w:val="13"/>
        </w:numPr>
        <w:tabs>
          <w:tab w:val="left" w:pos="1276"/>
        </w:tabs>
        <w:ind w:left="1701" w:right="-330" w:hanging="850"/>
        <w:jc w:val="both"/>
        <w:rPr>
          <w:rFonts w:ascii="Calibri Light" w:hAnsi="Calibri Light"/>
        </w:rPr>
      </w:pPr>
      <w:r w:rsidRPr="00BF2977">
        <w:rPr>
          <w:rFonts w:ascii="Calibri Light" w:hAnsi="Calibri Light"/>
        </w:rPr>
        <w:t>Provide the school with an Adrenaline Autoinjector that is current and not expired.</w:t>
      </w:r>
    </w:p>
    <w:p w:rsidR="00FD427B" w:rsidRPr="00BF2977" w:rsidRDefault="00FD427B" w:rsidP="00B850FA">
      <w:pPr>
        <w:pStyle w:val="ListParagraph"/>
        <w:numPr>
          <w:ilvl w:val="0"/>
          <w:numId w:val="13"/>
        </w:numPr>
        <w:tabs>
          <w:tab w:val="left" w:pos="1276"/>
        </w:tabs>
        <w:ind w:left="1701" w:right="-471" w:hanging="850"/>
        <w:jc w:val="both"/>
        <w:rPr>
          <w:rFonts w:ascii="Calibri Light" w:hAnsi="Calibri Light"/>
        </w:rPr>
      </w:pPr>
      <w:r w:rsidRPr="00BF2977">
        <w:rPr>
          <w:rFonts w:ascii="Calibri Light" w:hAnsi="Calibri Light"/>
        </w:rPr>
        <w:lastRenderedPageBreak/>
        <w:t xml:space="preserve">Update information at least annually and/or if the </w:t>
      </w:r>
      <w:r w:rsidR="00D774BA" w:rsidRPr="00BF2977">
        <w:rPr>
          <w:rFonts w:ascii="Calibri Light" w:hAnsi="Calibri Light"/>
        </w:rPr>
        <w:t>child</w:t>
      </w:r>
      <w:r w:rsidRPr="00BF2977">
        <w:rPr>
          <w:rFonts w:ascii="Calibri Light" w:hAnsi="Calibri Light"/>
        </w:rPr>
        <w:t xml:space="preserve"> is to participate in a school camp. </w:t>
      </w:r>
    </w:p>
    <w:p w:rsidR="00C807DF" w:rsidRPr="00BF2977" w:rsidRDefault="00C807DF" w:rsidP="00B850FA">
      <w:pPr>
        <w:pStyle w:val="NoSpacing"/>
        <w:numPr>
          <w:ilvl w:val="0"/>
          <w:numId w:val="38"/>
        </w:numPr>
        <w:ind w:left="709" w:right="-330" w:hanging="283"/>
        <w:jc w:val="both"/>
        <w:rPr>
          <w:rFonts w:ascii="Calibri Light" w:hAnsi="Calibri Light" w:cs="Arial"/>
          <w:sz w:val="24"/>
          <w:szCs w:val="24"/>
        </w:rPr>
      </w:pPr>
      <w:r w:rsidRPr="00BF2977">
        <w:rPr>
          <w:rFonts w:ascii="Calibri Light" w:hAnsi="Calibri Light"/>
          <w:sz w:val="24"/>
          <w:szCs w:val="24"/>
        </w:rPr>
        <w:t>Parents/carers can be asked to provide an additional adrenaline auto-injector to be stored in an easily accessible location known to all staff.</w:t>
      </w:r>
    </w:p>
    <w:p w:rsidR="00717A90" w:rsidRPr="00BF2977" w:rsidRDefault="00717A90" w:rsidP="00B850FA">
      <w:pPr>
        <w:pStyle w:val="NoSpacing"/>
        <w:numPr>
          <w:ilvl w:val="0"/>
          <w:numId w:val="38"/>
        </w:numPr>
        <w:spacing w:afterAutospacing="0"/>
        <w:ind w:left="709" w:right="-330" w:hanging="283"/>
        <w:jc w:val="both"/>
        <w:rPr>
          <w:rFonts w:ascii="Calibri Light" w:hAnsi="Calibri Light"/>
          <w:sz w:val="24"/>
          <w:szCs w:val="24"/>
        </w:rPr>
      </w:pPr>
      <w:r w:rsidRPr="00BF2977">
        <w:rPr>
          <w:rFonts w:ascii="Calibri Light" w:hAnsi="Calibri Light"/>
          <w:sz w:val="24"/>
          <w:szCs w:val="24"/>
        </w:rPr>
        <w:t>The school will communicate regularly with the student’s parents about the student’s successes, development, changes and any health and education concerns.</w:t>
      </w:r>
    </w:p>
    <w:p w:rsidR="002F687D" w:rsidRPr="00BF2977" w:rsidRDefault="002F687D" w:rsidP="00B850FA">
      <w:pPr>
        <w:ind w:left="284" w:right="-330"/>
        <w:jc w:val="both"/>
        <w:rPr>
          <w:rStyle w:val="SubtleReference"/>
        </w:rPr>
      </w:pPr>
      <w:r w:rsidRPr="00BF2977">
        <w:rPr>
          <w:rStyle w:val="SubtleReference"/>
        </w:rPr>
        <w:t>Training</w:t>
      </w:r>
    </w:p>
    <w:p w:rsidR="0088060F" w:rsidRPr="00BF2977" w:rsidRDefault="0088060F" w:rsidP="00B850FA">
      <w:pPr>
        <w:pStyle w:val="NoSpacing"/>
        <w:numPr>
          <w:ilvl w:val="0"/>
          <w:numId w:val="31"/>
        </w:numPr>
        <w:spacing w:afterAutospacing="0"/>
        <w:ind w:right="-330"/>
        <w:jc w:val="both"/>
        <w:rPr>
          <w:rFonts w:ascii="Calibri Light" w:hAnsi="Calibri Light"/>
          <w:sz w:val="24"/>
          <w:szCs w:val="24"/>
          <w:lang w:eastAsia="en-AU"/>
        </w:rPr>
      </w:pPr>
      <w:r w:rsidRPr="00BF2977">
        <w:rPr>
          <w:rFonts w:ascii="Calibri Light" w:hAnsi="Calibri Light"/>
          <w:sz w:val="24"/>
          <w:szCs w:val="24"/>
          <w:lang w:eastAsia="en-AU"/>
        </w:rPr>
        <w:t xml:space="preserve">The Principal is responsible for ensuring that relevant staff are trained in accordance with MO 706 and are briefed at least twice each calendar year. At </w:t>
      </w:r>
      <w:r w:rsidR="00F54F40" w:rsidRPr="00BF2977">
        <w:rPr>
          <w:rFonts w:ascii="Calibri Light" w:hAnsi="Calibri Light"/>
          <w:sz w:val="24"/>
          <w:szCs w:val="24"/>
          <w:lang w:eastAsia="en-AU"/>
        </w:rPr>
        <w:t>Charles La Trobe</w:t>
      </w:r>
      <w:r w:rsidR="005E7BF6" w:rsidRPr="00BF2977">
        <w:rPr>
          <w:rFonts w:ascii="Calibri Light" w:hAnsi="Calibri Light"/>
          <w:sz w:val="24"/>
          <w:szCs w:val="24"/>
          <w:lang w:eastAsia="en-AU"/>
        </w:rPr>
        <w:t xml:space="preserve"> College</w:t>
      </w:r>
      <w:r w:rsidRPr="00BF2977">
        <w:rPr>
          <w:rFonts w:ascii="Calibri Light" w:hAnsi="Calibri Light"/>
          <w:sz w:val="24"/>
          <w:szCs w:val="24"/>
          <w:lang w:eastAsia="en-AU"/>
        </w:rPr>
        <w:t>, this is all staff.</w:t>
      </w:r>
    </w:p>
    <w:p w:rsidR="002F687D" w:rsidRPr="00BF2977" w:rsidRDefault="0088060F" w:rsidP="00B850FA">
      <w:pPr>
        <w:pStyle w:val="NoSpacing"/>
        <w:numPr>
          <w:ilvl w:val="0"/>
          <w:numId w:val="31"/>
        </w:numPr>
        <w:spacing w:afterAutospacing="0"/>
        <w:ind w:right="-330"/>
        <w:jc w:val="both"/>
        <w:rPr>
          <w:rFonts w:ascii="Calibri Light" w:hAnsi="Calibri Light"/>
          <w:sz w:val="24"/>
          <w:szCs w:val="24"/>
          <w:lang w:eastAsia="en-AU"/>
        </w:rPr>
      </w:pPr>
      <w:r w:rsidRPr="00BF2977">
        <w:rPr>
          <w:rFonts w:ascii="Calibri Light" w:hAnsi="Calibri Light"/>
          <w:sz w:val="24"/>
          <w:szCs w:val="24"/>
          <w:lang w:eastAsia="en-AU"/>
        </w:rPr>
        <w:t xml:space="preserve">In </w:t>
      </w:r>
      <w:r w:rsidR="002F687D" w:rsidRPr="00BF2977">
        <w:rPr>
          <w:rFonts w:ascii="Calibri Light" w:hAnsi="Calibri Light"/>
          <w:sz w:val="24"/>
          <w:szCs w:val="24"/>
          <w:lang w:eastAsia="en-AU"/>
        </w:rPr>
        <w:t>complying with the training requirements of MO706, the school will:</w:t>
      </w:r>
    </w:p>
    <w:p w:rsidR="002F687D" w:rsidRPr="00BF2977" w:rsidRDefault="002F687D" w:rsidP="00B850FA">
      <w:pPr>
        <w:pStyle w:val="NoSpacing"/>
        <w:numPr>
          <w:ilvl w:val="0"/>
          <w:numId w:val="32"/>
        </w:numPr>
        <w:spacing w:afterAutospacing="0"/>
        <w:ind w:left="1276" w:right="-330" w:hanging="425"/>
        <w:jc w:val="both"/>
        <w:rPr>
          <w:rFonts w:ascii="Calibri Light" w:hAnsi="Calibri Light"/>
          <w:sz w:val="24"/>
          <w:szCs w:val="24"/>
          <w:lang w:eastAsia="en-AU"/>
        </w:rPr>
      </w:pPr>
      <w:r w:rsidRPr="00BF2977">
        <w:rPr>
          <w:rFonts w:ascii="Calibri Light" w:hAnsi="Calibri Light"/>
          <w:sz w:val="24"/>
          <w:szCs w:val="24"/>
          <w:lang w:eastAsia="en-AU"/>
        </w:rPr>
        <w:t>nominate two staff members from each campus to undertake the face-to-face training provided by the Asthma Foundation</w:t>
      </w:r>
    </w:p>
    <w:p w:rsidR="002F687D" w:rsidRPr="00BF2977" w:rsidRDefault="002F687D" w:rsidP="00B850FA">
      <w:pPr>
        <w:pStyle w:val="NoSpacing"/>
        <w:numPr>
          <w:ilvl w:val="0"/>
          <w:numId w:val="32"/>
        </w:numPr>
        <w:spacing w:afterAutospacing="0"/>
        <w:ind w:left="1276" w:right="-330" w:hanging="425"/>
        <w:jc w:val="both"/>
        <w:rPr>
          <w:rFonts w:ascii="Calibri Light" w:hAnsi="Calibri Light"/>
          <w:sz w:val="24"/>
          <w:szCs w:val="24"/>
          <w:lang w:eastAsia="en-AU"/>
        </w:rPr>
      </w:pPr>
      <w:r w:rsidRPr="00BF2977">
        <w:rPr>
          <w:rFonts w:ascii="Calibri Light" w:hAnsi="Calibri Light"/>
          <w:sz w:val="24"/>
          <w:szCs w:val="24"/>
          <w:lang w:eastAsia="en-AU"/>
        </w:rPr>
        <w:t>choose one of the three options as above</w:t>
      </w:r>
      <w:r w:rsidR="00263D14" w:rsidRPr="00BF2977">
        <w:rPr>
          <w:rFonts w:ascii="Calibri Light" w:hAnsi="Calibri Light"/>
          <w:sz w:val="24"/>
          <w:szCs w:val="24"/>
          <w:lang w:eastAsia="en-AU"/>
        </w:rPr>
        <w:t xml:space="preserve">, </w:t>
      </w:r>
      <w:r w:rsidRPr="00BF2977">
        <w:rPr>
          <w:rFonts w:ascii="Calibri Light" w:hAnsi="Calibri Light"/>
          <w:b/>
          <w:sz w:val="24"/>
          <w:szCs w:val="24"/>
          <w:lang w:eastAsia="en-AU"/>
        </w:rPr>
        <w:t>and</w:t>
      </w:r>
    </w:p>
    <w:p w:rsidR="002F687D" w:rsidRPr="00BF2977" w:rsidRDefault="002F687D" w:rsidP="00B850FA">
      <w:pPr>
        <w:pStyle w:val="NoSpacing"/>
        <w:numPr>
          <w:ilvl w:val="0"/>
          <w:numId w:val="33"/>
        </w:numPr>
        <w:spacing w:afterAutospacing="0"/>
        <w:ind w:left="1276" w:right="-330" w:hanging="425"/>
        <w:jc w:val="both"/>
        <w:rPr>
          <w:rFonts w:ascii="Calibri Light" w:hAnsi="Calibri Light"/>
          <w:sz w:val="24"/>
          <w:szCs w:val="24"/>
          <w:lang w:eastAsia="en-AU"/>
        </w:rPr>
      </w:pPr>
      <w:r w:rsidRPr="00BF2977">
        <w:rPr>
          <w:rFonts w:ascii="Calibri Light" w:hAnsi="Calibri Light"/>
          <w:sz w:val="24"/>
          <w:szCs w:val="24"/>
          <w:lang w:eastAsia="en-AU"/>
        </w:rPr>
        <w:t xml:space="preserve">if a child at risk of an anaphylactic reaction is enrolled, all staff will be provided with twice yearly briefings (led by any person who has completed Anaphylaxis Management Training in the last two years) on anaphylaxis management including information on how to administer an EpiPen and practise with the </w:t>
      </w:r>
      <w:proofErr w:type="spellStart"/>
      <w:r w:rsidRPr="00BF2977">
        <w:rPr>
          <w:rFonts w:ascii="Calibri Light" w:hAnsi="Calibri Light"/>
          <w:sz w:val="24"/>
          <w:szCs w:val="24"/>
          <w:lang w:eastAsia="en-AU"/>
        </w:rPr>
        <w:t>Epipen</w:t>
      </w:r>
      <w:proofErr w:type="spellEnd"/>
      <w:r w:rsidRPr="00BF2977">
        <w:rPr>
          <w:rFonts w:ascii="Calibri Light" w:hAnsi="Calibri Light"/>
          <w:sz w:val="24"/>
          <w:szCs w:val="24"/>
          <w:lang w:eastAsia="en-AU"/>
        </w:rPr>
        <w:t xml:space="preserve"> trainer that will be provided.  As part of the briefing, all staff must familiarise themselves with the child/children in the school at risk of an anaphylactic reaction and their Individual Anaphylaxis Management Plans.</w:t>
      </w:r>
    </w:p>
    <w:p w:rsidR="002F687D" w:rsidRPr="00BF2977" w:rsidRDefault="002F687D" w:rsidP="00B850FA">
      <w:pPr>
        <w:pStyle w:val="NoSpacing"/>
        <w:numPr>
          <w:ilvl w:val="0"/>
          <w:numId w:val="30"/>
        </w:numPr>
        <w:spacing w:afterAutospacing="0"/>
        <w:ind w:right="-330"/>
        <w:jc w:val="both"/>
        <w:rPr>
          <w:rFonts w:ascii="Calibri Light" w:hAnsi="Calibri Light"/>
          <w:sz w:val="24"/>
          <w:szCs w:val="24"/>
          <w:lang w:eastAsia="en-AU"/>
        </w:rPr>
      </w:pPr>
      <w:r w:rsidRPr="00BF2977">
        <w:rPr>
          <w:rFonts w:ascii="Calibri Light" w:hAnsi="Calibri Light"/>
          <w:sz w:val="24"/>
          <w:szCs w:val="24"/>
          <w:lang w:eastAsia="en-AU"/>
        </w:rPr>
        <w:t xml:space="preserve">The school will use the presentation has been developed to help schools ensure they are complying with the legislation. </w:t>
      </w:r>
    </w:p>
    <w:p w:rsidR="005915CC" w:rsidRPr="00BF2977" w:rsidRDefault="005915CC" w:rsidP="00B850FA">
      <w:pPr>
        <w:pStyle w:val="ListParagraph"/>
        <w:numPr>
          <w:ilvl w:val="0"/>
          <w:numId w:val="14"/>
        </w:numPr>
        <w:ind w:left="709" w:right="-188" w:hanging="425"/>
        <w:jc w:val="both"/>
        <w:rPr>
          <w:rFonts w:ascii="Calibri Light" w:hAnsi="Calibri Light"/>
        </w:rPr>
      </w:pPr>
      <w:r w:rsidRPr="00BF2977">
        <w:rPr>
          <w:rFonts w:ascii="Calibri Light" w:hAnsi="Calibri Light"/>
        </w:rPr>
        <w:t>The first briefing will take place at the beginning of Term 1.</w:t>
      </w:r>
    </w:p>
    <w:p w:rsidR="005915CC" w:rsidRPr="00BF2977" w:rsidRDefault="005915CC" w:rsidP="00B850FA">
      <w:pPr>
        <w:pStyle w:val="ListParagraph"/>
        <w:numPr>
          <w:ilvl w:val="0"/>
          <w:numId w:val="14"/>
        </w:numPr>
        <w:ind w:left="709" w:right="-330" w:hanging="425"/>
        <w:jc w:val="both"/>
        <w:rPr>
          <w:rFonts w:ascii="Calibri Light" w:hAnsi="Calibri Light"/>
        </w:rPr>
      </w:pPr>
      <w:r w:rsidRPr="00BF2977">
        <w:rPr>
          <w:rFonts w:ascii="Calibri Light" w:hAnsi="Calibri Light"/>
        </w:rPr>
        <w:t>New staff will be trained as part of the induction process.</w:t>
      </w:r>
    </w:p>
    <w:p w:rsidR="00717A90" w:rsidRPr="00BF2977" w:rsidRDefault="00717A90" w:rsidP="00B850FA">
      <w:pPr>
        <w:pStyle w:val="ListParagraph"/>
        <w:numPr>
          <w:ilvl w:val="0"/>
          <w:numId w:val="14"/>
        </w:numPr>
        <w:ind w:left="709" w:right="-330" w:hanging="425"/>
        <w:jc w:val="both"/>
        <w:rPr>
          <w:rFonts w:ascii="Calibri Light" w:hAnsi="Calibri Light"/>
        </w:rPr>
      </w:pPr>
      <w:r w:rsidRPr="00BF2977">
        <w:rPr>
          <w:rFonts w:ascii="Calibri Light" w:hAnsi="Calibri Light"/>
        </w:rPr>
        <w:t>For checklists for supervisors and other information, please refer to the website below.</w:t>
      </w:r>
    </w:p>
    <w:p w:rsidR="005915CC" w:rsidRPr="00BF2977" w:rsidRDefault="005915CC" w:rsidP="00B850FA">
      <w:pPr>
        <w:pStyle w:val="ListParagraph"/>
        <w:numPr>
          <w:ilvl w:val="0"/>
          <w:numId w:val="14"/>
        </w:numPr>
        <w:ind w:left="709" w:right="-330" w:hanging="425"/>
        <w:jc w:val="both"/>
        <w:rPr>
          <w:rFonts w:ascii="Calibri Light" w:hAnsi="Calibri Light"/>
        </w:rPr>
      </w:pPr>
      <w:r w:rsidRPr="00BF2977">
        <w:rPr>
          <w:rFonts w:ascii="Calibri Light" w:hAnsi="Calibri Light"/>
        </w:rPr>
        <w:t xml:space="preserve">Please refer also to the school’s </w:t>
      </w:r>
      <w:r w:rsidRPr="00BF2977">
        <w:rPr>
          <w:rFonts w:ascii="Calibri Light" w:hAnsi="Calibri Light"/>
          <w:i/>
        </w:rPr>
        <w:t>Health Care Needs Policy</w:t>
      </w:r>
      <w:r w:rsidRPr="00BF2977">
        <w:rPr>
          <w:rFonts w:ascii="Calibri Light" w:hAnsi="Calibri Light"/>
        </w:rPr>
        <w:t>.</w:t>
      </w:r>
    </w:p>
    <w:p w:rsidR="005915CC" w:rsidRPr="00BF2977" w:rsidRDefault="005915CC" w:rsidP="00B850FA">
      <w:pPr>
        <w:keepNext/>
        <w:spacing w:before="240" w:after="60"/>
        <w:ind w:left="426" w:right="-330"/>
        <w:jc w:val="both"/>
        <w:outlineLvl w:val="2"/>
        <w:rPr>
          <w:rStyle w:val="SubtleReference"/>
        </w:rPr>
      </w:pPr>
      <w:r w:rsidRPr="00BF2977">
        <w:rPr>
          <w:rStyle w:val="SubtleReference"/>
        </w:rPr>
        <w:t>Prevention Strategies</w:t>
      </w:r>
    </w:p>
    <w:p w:rsidR="005915CC" w:rsidRPr="00BF2977" w:rsidRDefault="005915CC" w:rsidP="00B850FA">
      <w:pPr>
        <w:spacing w:after="84"/>
        <w:ind w:left="426" w:right="-330"/>
        <w:jc w:val="both"/>
        <w:rPr>
          <w:rFonts w:ascii="Calibri Light" w:hAnsi="Calibri Light"/>
          <w:sz w:val="24"/>
          <w:szCs w:val="24"/>
        </w:rPr>
      </w:pPr>
      <w:r w:rsidRPr="00BF2977">
        <w:rPr>
          <w:rFonts w:ascii="Calibri Light" w:hAnsi="Calibri Light"/>
          <w:sz w:val="24"/>
          <w:szCs w:val="24"/>
        </w:rPr>
        <w:t>The school will use the checklist and recommendations in the Anaphylaxis Guidelines (pages 20-28)  to implement  Risk Minimisation and Prevention Strategies in-school and out-of-school settings which include</w:t>
      </w:r>
      <w:r w:rsidRPr="00BF2977">
        <w:rPr>
          <w:rFonts w:ascii="Calibri Light" w:hAnsi="Calibri Light"/>
          <w:color w:val="000000"/>
          <w:sz w:val="24"/>
          <w:szCs w:val="24"/>
        </w:rPr>
        <w:t xml:space="preserve"> </w:t>
      </w:r>
      <w:r w:rsidRPr="00BF2977">
        <w:rPr>
          <w:rFonts w:ascii="Calibri Light" w:hAnsi="Calibri Light"/>
          <w:sz w:val="24"/>
          <w:szCs w:val="24"/>
        </w:rPr>
        <w:t>(but are not limited to) the following:</w:t>
      </w:r>
    </w:p>
    <w:p w:rsidR="005915CC" w:rsidRPr="00BF2977" w:rsidRDefault="005915CC" w:rsidP="00B850FA">
      <w:pPr>
        <w:pStyle w:val="ListParagraph"/>
        <w:numPr>
          <w:ilvl w:val="0"/>
          <w:numId w:val="15"/>
        </w:numPr>
        <w:spacing w:after="84"/>
        <w:ind w:right="-330" w:hanging="720"/>
        <w:jc w:val="both"/>
        <w:rPr>
          <w:rFonts w:ascii="Calibri Light" w:hAnsi="Calibri Light"/>
          <w:color w:val="000000"/>
        </w:rPr>
      </w:pPr>
      <w:r w:rsidRPr="00BF2977">
        <w:rPr>
          <w:rFonts w:ascii="Calibri Light" w:hAnsi="Calibri Light"/>
          <w:color w:val="000000"/>
        </w:rPr>
        <w:t xml:space="preserve">during classroom activities (including class rotations, specialist and elective classes;  </w:t>
      </w:r>
    </w:p>
    <w:p w:rsidR="005915CC" w:rsidRPr="00BF2977" w:rsidRDefault="005915CC" w:rsidP="00B850FA">
      <w:pPr>
        <w:pStyle w:val="ListParagraph"/>
        <w:numPr>
          <w:ilvl w:val="0"/>
          <w:numId w:val="15"/>
        </w:numPr>
        <w:spacing w:after="84"/>
        <w:ind w:right="-330" w:hanging="720"/>
        <w:jc w:val="both"/>
        <w:rPr>
          <w:rFonts w:ascii="Calibri Light" w:hAnsi="Calibri Light"/>
          <w:color w:val="000000"/>
        </w:rPr>
      </w:pPr>
      <w:r w:rsidRPr="00BF2977">
        <w:rPr>
          <w:rFonts w:ascii="Calibri Light" w:hAnsi="Calibri Light"/>
          <w:color w:val="000000"/>
        </w:rPr>
        <w:t>between classes and other breaks;</w:t>
      </w:r>
    </w:p>
    <w:p w:rsidR="005915CC" w:rsidRPr="00BF2977" w:rsidRDefault="005915CC" w:rsidP="00B850FA">
      <w:pPr>
        <w:pStyle w:val="ListParagraph"/>
        <w:numPr>
          <w:ilvl w:val="0"/>
          <w:numId w:val="15"/>
        </w:numPr>
        <w:spacing w:after="84"/>
        <w:ind w:right="-330" w:hanging="720"/>
        <w:jc w:val="both"/>
        <w:rPr>
          <w:rFonts w:ascii="Calibri Light" w:hAnsi="Calibri Light"/>
          <w:color w:val="000000"/>
        </w:rPr>
      </w:pPr>
      <w:r w:rsidRPr="00BF2977">
        <w:rPr>
          <w:rFonts w:ascii="Calibri Light" w:hAnsi="Calibri Light"/>
          <w:color w:val="000000"/>
        </w:rPr>
        <w:t>in the canteen;</w:t>
      </w:r>
    </w:p>
    <w:p w:rsidR="005915CC" w:rsidRPr="00BF2977" w:rsidRDefault="005915CC" w:rsidP="00B850FA">
      <w:pPr>
        <w:pStyle w:val="ListParagraph"/>
        <w:numPr>
          <w:ilvl w:val="0"/>
          <w:numId w:val="15"/>
        </w:numPr>
        <w:spacing w:after="84"/>
        <w:ind w:right="-330" w:hanging="720"/>
        <w:jc w:val="both"/>
        <w:rPr>
          <w:rFonts w:ascii="Calibri Light" w:hAnsi="Calibri Light"/>
          <w:color w:val="000000"/>
        </w:rPr>
      </w:pPr>
      <w:r w:rsidRPr="00BF2977">
        <w:rPr>
          <w:rFonts w:ascii="Calibri Light" w:hAnsi="Calibri Light"/>
          <w:color w:val="000000"/>
        </w:rPr>
        <w:t>during recess and lunchtimes;</w:t>
      </w:r>
    </w:p>
    <w:p w:rsidR="005915CC" w:rsidRPr="00BF2977" w:rsidRDefault="005915CC" w:rsidP="00B850FA">
      <w:pPr>
        <w:pStyle w:val="ListParagraph"/>
        <w:numPr>
          <w:ilvl w:val="0"/>
          <w:numId w:val="15"/>
        </w:numPr>
        <w:spacing w:after="84"/>
        <w:ind w:right="-330" w:hanging="720"/>
        <w:jc w:val="both"/>
        <w:rPr>
          <w:rFonts w:ascii="Calibri Light" w:hAnsi="Calibri Light"/>
          <w:color w:val="000000"/>
        </w:rPr>
      </w:pPr>
      <w:r w:rsidRPr="00BF2977">
        <w:rPr>
          <w:rFonts w:ascii="Calibri Light" w:hAnsi="Calibri Light"/>
          <w:color w:val="000000"/>
        </w:rPr>
        <w:t>before and after school; and</w:t>
      </w:r>
    </w:p>
    <w:p w:rsidR="005915CC" w:rsidRPr="00BF2977" w:rsidRDefault="005915CC" w:rsidP="00B850FA">
      <w:pPr>
        <w:pStyle w:val="ListParagraph"/>
        <w:numPr>
          <w:ilvl w:val="0"/>
          <w:numId w:val="15"/>
        </w:numPr>
        <w:spacing w:after="180"/>
        <w:ind w:right="-330" w:hanging="720"/>
        <w:jc w:val="both"/>
        <w:rPr>
          <w:rFonts w:ascii="Calibri Light" w:hAnsi="Calibri Light"/>
          <w:color w:val="000000"/>
        </w:rPr>
      </w:pPr>
      <w:proofErr w:type="gramStart"/>
      <w:r w:rsidRPr="00BF2977">
        <w:rPr>
          <w:rFonts w:ascii="Calibri Light" w:hAnsi="Calibri Light"/>
          <w:color w:val="000000"/>
        </w:rPr>
        <w:t>special</w:t>
      </w:r>
      <w:proofErr w:type="gramEnd"/>
      <w:r w:rsidRPr="00BF2977">
        <w:rPr>
          <w:rFonts w:ascii="Calibri Light" w:hAnsi="Calibri Light"/>
          <w:color w:val="000000"/>
        </w:rPr>
        <w:t xml:space="preserve"> events including incursions, sports, cultural days, fetes or class parties, excursions and camps.</w:t>
      </w:r>
    </w:p>
    <w:p w:rsidR="005915CC" w:rsidRPr="00BF2977" w:rsidRDefault="005915CC" w:rsidP="00B850FA">
      <w:pPr>
        <w:autoSpaceDE w:val="0"/>
        <w:autoSpaceDN w:val="0"/>
        <w:adjustRightInd w:val="0"/>
        <w:ind w:left="426" w:right="-330"/>
        <w:jc w:val="both"/>
        <w:rPr>
          <w:rFonts w:ascii="Calibri Light" w:hAnsi="Calibri Light" w:cs="Arial"/>
          <w:sz w:val="24"/>
          <w:szCs w:val="24"/>
          <w:lang w:eastAsia="en-AU"/>
        </w:rPr>
      </w:pPr>
      <w:r w:rsidRPr="00BF2977">
        <w:rPr>
          <w:rFonts w:ascii="Calibri Light" w:hAnsi="Calibri Light" w:cs="Arial"/>
          <w:sz w:val="24"/>
          <w:szCs w:val="24"/>
          <w:lang w:eastAsia="en-AU"/>
        </w:rPr>
        <w:t>Some of the prevention strategies that will be implemented by the school to assist anaphylaxis management include:</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lastRenderedPageBreak/>
        <w:t xml:space="preserve">providing professional development for all staff including the identification and response to anaphylaxis and the proper use of an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 xml:space="preserve">identifying susceptible </w:t>
      </w:r>
      <w:r w:rsidR="00D774BA" w:rsidRPr="00BF2977">
        <w:rPr>
          <w:rFonts w:ascii="Calibri Light" w:hAnsi="Calibri Light" w:cs="Arial"/>
          <w:sz w:val="24"/>
          <w:szCs w:val="24"/>
          <w:lang w:eastAsia="en-AU"/>
        </w:rPr>
        <w:t>children</w:t>
      </w:r>
      <w:r w:rsidRPr="00BF2977">
        <w:rPr>
          <w:rFonts w:ascii="Calibri Light" w:hAnsi="Calibri Light" w:cs="Arial"/>
          <w:sz w:val="24"/>
          <w:szCs w:val="24"/>
          <w:lang w:eastAsia="en-AU"/>
        </w:rPr>
        <w:t xml:space="preserve"> and knowing their allergens</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informing the community about anaphylaxis via the newsletter</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not allowing food sharing and restricting food to that approved by parents</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keeping the lawns well mown and ensuring children always wear shoes</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 xml:space="preserve">requiring parents to provide an Emergency Management Plan developed in consultation with a health professional and an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 if necessary, both of which will be maintained in the first aid room for reference as required</w:t>
      </w:r>
    </w:p>
    <w:p w:rsidR="005915CC" w:rsidRPr="00BF2977" w:rsidRDefault="005915CC" w:rsidP="00B850FA">
      <w:pPr>
        <w:numPr>
          <w:ilvl w:val="0"/>
          <w:numId w:val="16"/>
        </w:numPr>
        <w:autoSpaceDE w:val="0"/>
        <w:autoSpaceDN w:val="0"/>
        <w:adjustRightInd w:val="0"/>
        <w:ind w:left="1418" w:right="-330" w:hanging="491"/>
        <w:jc w:val="both"/>
        <w:rPr>
          <w:rFonts w:ascii="Calibri Light" w:hAnsi="Calibri Light" w:cs="Arial"/>
          <w:sz w:val="24"/>
          <w:szCs w:val="24"/>
          <w:lang w:eastAsia="en-AU"/>
        </w:rPr>
      </w:pPr>
      <w:r w:rsidRPr="00BF2977">
        <w:rPr>
          <w:rFonts w:ascii="Calibri Light" w:hAnsi="Calibri Light" w:cs="Arial"/>
          <w:sz w:val="24"/>
          <w:szCs w:val="24"/>
          <w:lang w:eastAsia="en-AU"/>
        </w:rPr>
        <w:t xml:space="preserve">ensuring the school keeps a spare, in date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 for adult and child use in a central location</w:t>
      </w:r>
    </w:p>
    <w:p w:rsidR="00263D14" w:rsidRPr="00BF2977" w:rsidRDefault="00263D14" w:rsidP="00B850FA">
      <w:pPr>
        <w:autoSpaceDE w:val="0"/>
        <w:autoSpaceDN w:val="0"/>
        <w:adjustRightInd w:val="0"/>
        <w:ind w:left="426" w:right="-471" w:hanging="142"/>
        <w:jc w:val="both"/>
        <w:rPr>
          <w:rFonts w:ascii="Calibri Light" w:hAnsi="Calibri Light" w:cs="Arial"/>
          <w:sz w:val="24"/>
          <w:szCs w:val="24"/>
          <w:lang w:eastAsia="en-AU"/>
        </w:rPr>
      </w:pPr>
    </w:p>
    <w:p w:rsidR="00FD427B" w:rsidRPr="00BF2977" w:rsidRDefault="00FD427B" w:rsidP="00B850FA">
      <w:pPr>
        <w:autoSpaceDE w:val="0"/>
        <w:autoSpaceDN w:val="0"/>
        <w:adjustRightInd w:val="0"/>
        <w:ind w:left="426" w:right="-471" w:hanging="142"/>
        <w:jc w:val="both"/>
        <w:rPr>
          <w:rFonts w:ascii="Calibri Light" w:hAnsi="Calibri Light" w:cs="Arial"/>
          <w:sz w:val="24"/>
          <w:szCs w:val="24"/>
          <w:u w:val="single"/>
          <w:lang w:eastAsia="en-AU"/>
        </w:rPr>
      </w:pPr>
      <w:r w:rsidRPr="00BF2977">
        <w:rPr>
          <w:rFonts w:ascii="Calibri Light" w:hAnsi="Calibri Light" w:cs="Arial"/>
          <w:sz w:val="24"/>
          <w:szCs w:val="24"/>
          <w:u w:val="single"/>
          <w:lang w:eastAsia="en-AU"/>
        </w:rPr>
        <w:t xml:space="preserve">At </w:t>
      </w:r>
      <w:r w:rsidR="00F54F40" w:rsidRPr="00BF2977">
        <w:rPr>
          <w:rFonts w:ascii="Calibri Light" w:hAnsi="Calibri Light" w:cs="Arial"/>
          <w:sz w:val="24"/>
          <w:szCs w:val="24"/>
          <w:u w:val="single"/>
          <w:lang w:eastAsia="en-AU"/>
        </w:rPr>
        <w:t>Charles La Trobe</w:t>
      </w:r>
      <w:r w:rsidR="005E7BF6" w:rsidRPr="00BF2977">
        <w:rPr>
          <w:rFonts w:ascii="Calibri Light" w:hAnsi="Calibri Light" w:cs="Arial"/>
          <w:sz w:val="24"/>
          <w:szCs w:val="24"/>
          <w:u w:val="single"/>
          <w:lang w:eastAsia="en-AU"/>
        </w:rPr>
        <w:t xml:space="preserve"> College</w:t>
      </w:r>
      <w:r w:rsidRPr="00BF2977">
        <w:rPr>
          <w:rFonts w:ascii="Calibri Light" w:hAnsi="Calibri Light" w:cs="Arial"/>
          <w:sz w:val="24"/>
          <w:szCs w:val="24"/>
          <w:u w:val="single"/>
          <w:lang w:eastAsia="en-AU"/>
        </w:rPr>
        <w:t xml:space="preserve">, the person responsible for implementing these strategies is </w:t>
      </w:r>
      <w:r w:rsidR="00263D14" w:rsidRPr="00BF2977">
        <w:rPr>
          <w:rFonts w:ascii="Calibri Light" w:hAnsi="Calibri Light" w:cs="Arial"/>
          <w:sz w:val="24"/>
          <w:szCs w:val="24"/>
          <w:u w:val="single"/>
          <w:lang w:eastAsia="en-AU"/>
        </w:rPr>
        <w:t>the OHS Manager at each campus (principal class officer).</w:t>
      </w:r>
    </w:p>
    <w:p w:rsidR="005915CC" w:rsidRPr="00BF2977" w:rsidRDefault="005915CC" w:rsidP="00B850FA">
      <w:pPr>
        <w:keepNext/>
        <w:spacing w:before="240" w:after="60"/>
        <w:ind w:left="426" w:right="-330"/>
        <w:jc w:val="both"/>
        <w:outlineLvl w:val="2"/>
        <w:rPr>
          <w:rFonts w:ascii="Calibri Light" w:hAnsi="Calibri Light"/>
          <w:b/>
          <w:bCs/>
          <w:sz w:val="24"/>
          <w:szCs w:val="24"/>
        </w:rPr>
      </w:pPr>
      <w:r w:rsidRPr="00BF2977">
        <w:rPr>
          <w:rFonts w:ascii="Calibri Light" w:hAnsi="Calibri Light"/>
          <w:b/>
          <w:bCs/>
          <w:sz w:val="24"/>
          <w:szCs w:val="24"/>
        </w:rPr>
        <w:t>School Management and Emergency Response</w:t>
      </w:r>
    </w:p>
    <w:p w:rsidR="005915CC" w:rsidRPr="00BF2977" w:rsidRDefault="005915CC" w:rsidP="00B850FA">
      <w:pPr>
        <w:spacing w:after="84"/>
        <w:ind w:left="426" w:right="-330"/>
        <w:jc w:val="both"/>
        <w:rPr>
          <w:rFonts w:ascii="Calibri Light" w:hAnsi="Calibri Light"/>
          <w:b/>
          <w:sz w:val="24"/>
          <w:szCs w:val="24"/>
        </w:rPr>
      </w:pPr>
      <w:r w:rsidRPr="00BF2977">
        <w:rPr>
          <w:rFonts w:ascii="Calibri Light" w:hAnsi="Calibri Light"/>
          <w:b/>
          <w:sz w:val="24"/>
          <w:szCs w:val="24"/>
        </w:rPr>
        <w:t xml:space="preserve">In the event of an anaphylactic reaction the school’s first aid and emergency response procedures and the effected </w:t>
      </w:r>
      <w:r w:rsidR="00D774BA" w:rsidRPr="00BF2977">
        <w:rPr>
          <w:rFonts w:ascii="Calibri Light" w:hAnsi="Calibri Light"/>
          <w:b/>
          <w:sz w:val="24"/>
          <w:szCs w:val="24"/>
        </w:rPr>
        <w:t>child</w:t>
      </w:r>
      <w:r w:rsidRPr="00BF2977">
        <w:rPr>
          <w:rFonts w:ascii="Calibri Light" w:hAnsi="Calibri Light"/>
          <w:b/>
          <w:sz w:val="24"/>
          <w:szCs w:val="24"/>
        </w:rPr>
        <w:t>’s Individual Anaphylaxis Management Plan must be followed.</w:t>
      </w:r>
    </w:p>
    <w:p w:rsidR="005915CC" w:rsidRPr="00BF2977" w:rsidRDefault="005915CC" w:rsidP="00B850FA">
      <w:pPr>
        <w:autoSpaceDE w:val="0"/>
        <w:autoSpaceDN w:val="0"/>
        <w:adjustRightInd w:val="0"/>
        <w:spacing w:line="181" w:lineRule="atLeast"/>
        <w:ind w:left="426" w:right="-330"/>
        <w:jc w:val="both"/>
        <w:rPr>
          <w:rFonts w:ascii="Calibri Light" w:hAnsi="Calibri Light" w:cs="Arial"/>
          <w:sz w:val="24"/>
          <w:szCs w:val="24"/>
        </w:rPr>
      </w:pPr>
      <w:r w:rsidRPr="00BF2977">
        <w:rPr>
          <w:rFonts w:ascii="Calibri Light" w:hAnsi="Calibri Light" w:cs="Arial"/>
          <w:sz w:val="24"/>
          <w:szCs w:val="24"/>
        </w:rPr>
        <w:t xml:space="preserve">School staff who are responsible for the care of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at risk of anaphylaxis have a duty to take steps to protect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from risks of injury that are reasonably foreseeable. This may include administrators, canteen staff, casual relief staff and volunteers. Members of staff are expected to: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Know the identity of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who are at risk of anaphylaxis.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Understand the causes, symptoms, and treatment of anaphylaxis.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Obtain training in how to recognise and respond to an anaphylactic reaction, including   </w:t>
      </w:r>
    </w:p>
    <w:p w:rsidR="005915CC" w:rsidRPr="00BF2977" w:rsidRDefault="005915CC" w:rsidP="00B850FA">
      <w:pPr>
        <w:autoSpaceDE w:val="0"/>
        <w:autoSpaceDN w:val="0"/>
        <w:adjustRightInd w:val="0"/>
        <w:spacing w:line="181" w:lineRule="atLeast"/>
        <w:ind w:left="1418" w:right="-330"/>
        <w:jc w:val="both"/>
        <w:rPr>
          <w:rFonts w:ascii="Calibri Light" w:hAnsi="Calibri Light" w:cs="Arial"/>
          <w:sz w:val="24"/>
          <w:szCs w:val="24"/>
        </w:rPr>
      </w:pPr>
      <w:r w:rsidRPr="00BF2977">
        <w:rPr>
          <w:rFonts w:ascii="Calibri Light" w:hAnsi="Calibri Light" w:cs="Arial"/>
          <w:sz w:val="24"/>
          <w:szCs w:val="24"/>
        </w:rPr>
        <w:t xml:space="preserve">administering an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Know the school’s first aid emergency procedures and what your role is in relation to responding to an anaphylactic reaction.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Keep a copy of the </w:t>
      </w:r>
      <w:r w:rsidR="00D774BA" w:rsidRPr="00BF2977">
        <w:rPr>
          <w:rFonts w:ascii="Calibri Light" w:hAnsi="Calibri Light" w:cs="Arial"/>
          <w:sz w:val="24"/>
          <w:szCs w:val="24"/>
        </w:rPr>
        <w:t>child</w:t>
      </w:r>
      <w:r w:rsidRPr="00BF2977">
        <w:rPr>
          <w:rFonts w:ascii="Calibri Light" w:hAnsi="Calibri Light" w:cs="Arial"/>
          <w:sz w:val="24"/>
          <w:szCs w:val="24"/>
        </w:rPr>
        <w:t xml:space="preserve">’s ASCIA Action Plan (or know where to find one quickly) and follow it in the event of an allergic reaction.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Know where the </w:t>
      </w:r>
      <w:r w:rsidR="00D774BA" w:rsidRPr="00BF2977">
        <w:rPr>
          <w:rFonts w:ascii="Calibri Light" w:hAnsi="Calibri Light" w:cs="Arial"/>
          <w:sz w:val="24"/>
          <w:szCs w:val="24"/>
        </w:rPr>
        <w:t>child</w:t>
      </w:r>
      <w:r w:rsidRPr="00BF2977">
        <w:rPr>
          <w:rFonts w:ascii="Calibri Light" w:hAnsi="Calibri Light" w:cs="Arial"/>
          <w:sz w:val="24"/>
          <w:szCs w:val="24"/>
        </w:rPr>
        <w:t xml:space="preserve">’s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 xml:space="preserve">® </w:t>
      </w:r>
      <w:r w:rsidRPr="00BF2977">
        <w:rPr>
          <w:rFonts w:ascii="Calibri Light" w:hAnsi="Calibri Light" w:cs="Arial"/>
          <w:sz w:val="24"/>
          <w:szCs w:val="24"/>
        </w:rPr>
        <w:t xml:space="preserve">is kept. Remember that the </w:t>
      </w:r>
      <w:proofErr w:type="spellStart"/>
      <w:r w:rsidRPr="00BF2977">
        <w:rPr>
          <w:rFonts w:ascii="Calibri Light" w:hAnsi="Calibri Light" w:cs="Arial"/>
          <w:sz w:val="24"/>
          <w:szCs w:val="24"/>
          <w:lang w:eastAsia="en-AU"/>
        </w:rPr>
        <w:t>EpiPen</w:t>
      </w:r>
      <w:proofErr w:type="spellEnd"/>
      <w:r w:rsidRPr="00BF2977">
        <w:rPr>
          <w:rFonts w:ascii="Calibri Light" w:hAnsi="Calibri Light" w:cs="Arial"/>
          <w:sz w:val="24"/>
          <w:szCs w:val="24"/>
          <w:lang w:eastAsia="en-AU"/>
        </w:rPr>
        <w:t>®/</w:t>
      </w:r>
      <w:proofErr w:type="spellStart"/>
      <w:r w:rsidRPr="00BF2977">
        <w:rPr>
          <w:rFonts w:ascii="Calibri Light" w:hAnsi="Calibri Light" w:cs="Arial"/>
          <w:sz w:val="24"/>
          <w:szCs w:val="24"/>
          <w:lang w:eastAsia="en-AU"/>
        </w:rPr>
        <w:t>Anapen</w:t>
      </w:r>
      <w:proofErr w:type="spellEnd"/>
      <w:r w:rsidRPr="00BF2977">
        <w:rPr>
          <w:rFonts w:ascii="Calibri Light" w:hAnsi="Calibri Light" w:cs="Arial"/>
          <w:sz w:val="24"/>
          <w:szCs w:val="24"/>
          <w:lang w:eastAsia="en-AU"/>
        </w:rPr>
        <w:t xml:space="preserve">® </w:t>
      </w:r>
      <w:r w:rsidRPr="00BF2977">
        <w:rPr>
          <w:rFonts w:ascii="Calibri Light" w:hAnsi="Calibri Light" w:cs="Arial"/>
          <w:sz w:val="24"/>
          <w:szCs w:val="24"/>
        </w:rPr>
        <w:t xml:space="preserve">is designed so that anyone can administer it in an emergency.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Know and follow the prevention strategies in the </w:t>
      </w:r>
      <w:r w:rsidR="00D774BA" w:rsidRPr="00BF2977">
        <w:rPr>
          <w:rFonts w:ascii="Calibri Light" w:hAnsi="Calibri Light" w:cs="Arial"/>
          <w:sz w:val="24"/>
          <w:szCs w:val="24"/>
        </w:rPr>
        <w:t>child</w:t>
      </w:r>
      <w:r w:rsidRPr="00BF2977">
        <w:rPr>
          <w:rFonts w:ascii="Calibri Light" w:hAnsi="Calibri Light" w:cs="Arial"/>
          <w:sz w:val="24"/>
          <w:szCs w:val="24"/>
        </w:rPr>
        <w:t xml:space="preserve">’s Anaphylaxis Management Plan.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Plan ahead for special class activities or special occasions such as excursions, incursions, sport days, camps and parties. Work with parents/carers to provide appropriate food for the </w:t>
      </w:r>
      <w:r w:rsidR="00D774BA" w:rsidRPr="00BF2977">
        <w:rPr>
          <w:rFonts w:ascii="Calibri Light" w:hAnsi="Calibri Light" w:cs="Arial"/>
          <w:sz w:val="24"/>
          <w:szCs w:val="24"/>
        </w:rPr>
        <w:t>child</w:t>
      </w:r>
      <w:r w:rsidRPr="00BF2977">
        <w:rPr>
          <w:rFonts w:ascii="Calibri Light" w:hAnsi="Calibri Light" w:cs="Arial"/>
          <w:sz w:val="24"/>
          <w:szCs w:val="24"/>
        </w:rPr>
        <w:t xml:space="preserve">.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Be aware of the possibility of hidden allergens in foods and of traces of allergens when using items such as egg or milk cartons in art or cooking classes.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lastRenderedPageBreak/>
        <w:t xml:space="preserve">Be careful of the risk of cross-contamination when preparing, handling and displaying food. </w:t>
      </w:r>
    </w:p>
    <w:p w:rsidR="005915CC" w:rsidRPr="00BF2977" w:rsidRDefault="005915CC" w:rsidP="00B850FA">
      <w:pPr>
        <w:numPr>
          <w:ilvl w:val="0"/>
          <w:numId w:val="17"/>
        </w:numPr>
        <w:autoSpaceDE w:val="0"/>
        <w:autoSpaceDN w:val="0"/>
        <w:adjustRightInd w:val="0"/>
        <w:spacing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Make sure that tables and surfaces are wiped down regularly and that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wash their hands after handling food. </w:t>
      </w:r>
    </w:p>
    <w:p w:rsidR="005915CC" w:rsidRPr="00BF2977" w:rsidRDefault="005915CC" w:rsidP="00B850FA">
      <w:pPr>
        <w:numPr>
          <w:ilvl w:val="0"/>
          <w:numId w:val="17"/>
        </w:numPr>
        <w:autoSpaceDE w:val="0"/>
        <w:autoSpaceDN w:val="0"/>
        <w:adjustRightInd w:val="0"/>
        <w:spacing w:after="120" w:line="181" w:lineRule="atLeast"/>
        <w:ind w:left="1418" w:right="-330" w:hanging="425"/>
        <w:jc w:val="both"/>
        <w:rPr>
          <w:rFonts w:ascii="Calibri Light" w:hAnsi="Calibri Light" w:cs="Arial"/>
          <w:sz w:val="24"/>
          <w:szCs w:val="24"/>
        </w:rPr>
      </w:pPr>
      <w:r w:rsidRPr="00BF2977">
        <w:rPr>
          <w:rFonts w:ascii="Calibri Light" w:hAnsi="Calibri Light" w:cs="Arial"/>
          <w:sz w:val="24"/>
          <w:szCs w:val="24"/>
        </w:rPr>
        <w:t xml:space="preserve">Raise </w:t>
      </w:r>
      <w:r w:rsidR="00D774BA" w:rsidRPr="00BF2977">
        <w:rPr>
          <w:rFonts w:ascii="Calibri Light" w:hAnsi="Calibri Light" w:cs="Arial"/>
          <w:sz w:val="24"/>
          <w:szCs w:val="24"/>
        </w:rPr>
        <w:t>child</w:t>
      </w:r>
      <w:r w:rsidRPr="00BF2977">
        <w:rPr>
          <w:rFonts w:ascii="Calibri Light" w:hAnsi="Calibri Light" w:cs="Arial"/>
          <w:sz w:val="24"/>
          <w:szCs w:val="24"/>
        </w:rPr>
        <w:t xml:space="preserve"> and school community awareness about severe allergies and the importance of their role in fostering a school environment that is safe and supportive for their peers.</w:t>
      </w:r>
    </w:p>
    <w:p w:rsidR="0088060F" w:rsidRPr="00BF2977" w:rsidRDefault="0088060F" w:rsidP="00B850FA">
      <w:pPr>
        <w:pStyle w:val="ListParagraph"/>
        <w:ind w:left="709" w:right="-330"/>
        <w:jc w:val="both"/>
        <w:rPr>
          <w:rFonts w:ascii="Calibri Light" w:hAnsi="Calibri Light"/>
        </w:rPr>
      </w:pPr>
      <w:r w:rsidRPr="00BF2977">
        <w:rPr>
          <w:rFonts w:ascii="Calibri Light" w:hAnsi="Calibri Light"/>
        </w:rPr>
        <w:t>The school will ensure that an up-to-date list of all children at risk of anaphylaxis is maintained at all times.</w:t>
      </w:r>
    </w:p>
    <w:p w:rsidR="0088060F" w:rsidRPr="00BF2977" w:rsidRDefault="0088060F" w:rsidP="00B850FA">
      <w:pPr>
        <w:pStyle w:val="ListParagraph"/>
        <w:ind w:left="709" w:right="-330"/>
        <w:jc w:val="both"/>
        <w:rPr>
          <w:rFonts w:ascii="Calibri Light" w:hAnsi="Calibri Light"/>
        </w:rPr>
      </w:pPr>
      <w:r w:rsidRPr="00BF2977">
        <w:rPr>
          <w:rFonts w:ascii="Calibri Light" w:hAnsi="Calibri Light"/>
        </w:rPr>
        <w:t xml:space="preserve">During on-site normal school activities, </w:t>
      </w:r>
      <w:r w:rsidR="009A7706">
        <w:rPr>
          <w:rFonts w:ascii="Calibri Light" w:hAnsi="Calibri Light"/>
        </w:rPr>
        <w:t>students’</w:t>
      </w:r>
      <w:r w:rsidRPr="00BF2977">
        <w:rPr>
          <w:rFonts w:ascii="Calibri Light" w:hAnsi="Calibri Light"/>
        </w:rPr>
        <w:t xml:space="preserve"> Individual Anaphylaxis Management Plan and ASCIA Action Plan </w:t>
      </w:r>
      <w:r w:rsidR="009A7706">
        <w:rPr>
          <w:rFonts w:ascii="Calibri Light" w:hAnsi="Calibri Light"/>
        </w:rPr>
        <w:t>are located in the first aid room/s.</w:t>
      </w:r>
    </w:p>
    <w:p w:rsidR="0088060F" w:rsidRPr="00BF2977" w:rsidRDefault="0088060F" w:rsidP="00B850FA">
      <w:pPr>
        <w:pStyle w:val="ListParagraph"/>
        <w:ind w:left="709" w:right="-330"/>
        <w:jc w:val="both"/>
        <w:rPr>
          <w:rStyle w:val="SubtleReference"/>
        </w:rPr>
      </w:pPr>
    </w:p>
    <w:p w:rsidR="0088060F" w:rsidRPr="00BF2977" w:rsidRDefault="0088060F" w:rsidP="00B850FA">
      <w:pPr>
        <w:ind w:left="709" w:right="-330"/>
        <w:jc w:val="both"/>
        <w:rPr>
          <w:rStyle w:val="SubtleReference"/>
        </w:rPr>
      </w:pPr>
      <w:r w:rsidRPr="00BF2977">
        <w:rPr>
          <w:rStyle w:val="SubtleReference"/>
        </w:rPr>
        <w:t>Excursions/School Camps</w:t>
      </w:r>
    </w:p>
    <w:p w:rsidR="0088060F" w:rsidRPr="00BF2977" w:rsidRDefault="0088060F" w:rsidP="00B850FA">
      <w:pPr>
        <w:ind w:left="709" w:right="-330"/>
        <w:jc w:val="both"/>
        <w:rPr>
          <w:rFonts w:ascii="Calibri Light" w:hAnsi="Calibri Light"/>
          <w:sz w:val="24"/>
          <w:szCs w:val="24"/>
        </w:rPr>
      </w:pPr>
      <w:r w:rsidRPr="00BF2977">
        <w:rPr>
          <w:rFonts w:ascii="Calibri Light" w:hAnsi="Calibri Light"/>
          <w:sz w:val="24"/>
          <w:szCs w:val="24"/>
        </w:rPr>
        <w:t>All children must have returned a signed permission note to be able to attend the excursion.  Copies of completed permission notes and medical information will be carried by excursion staff at all times.  The Teacher-in-Charge of an excursion (or camp) will ensure the child’s ASCIA Action Plan is included.</w:t>
      </w:r>
    </w:p>
    <w:p w:rsidR="0088060F" w:rsidRPr="00BF2977" w:rsidRDefault="0088060F" w:rsidP="00B850FA">
      <w:pPr>
        <w:pStyle w:val="NoSpacing"/>
        <w:ind w:left="709" w:right="-330"/>
        <w:jc w:val="both"/>
        <w:rPr>
          <w:rFonts w:ascii="Calibri Light" w:hAnsi="Calibri Light"/>
          <w:sz w:val="24"/>
          <w:szCs w:val="24"/>
        </w:rPr>
      </w:pPr>
      <w:r w:rsidRPr="00BF2977">
        <w:rPr>
          <w:rFonts w:ascii="Calibri Light" w:hAnsi="Calibri Light"/>
          <w:sz w:val="24"/>
          <w:szCs w:val="24"/>
        </w:rPr>
        <w:t>The school will provide a first aid kit for each excursion/camp. The Teacher-in-charge is responsible for collecting these prior to leaving.</w:t>
      </w:r>
    </w:p>
    <w:p w:rsidR="0088060F" w:rsidRPr="00BF2977" w:rsidRDefault="0088060F" w:rsidP="00B850FA">
      <w:pPr>
        <w:ind w:left="709" w:right="-330"/>
        <w:jc w:val="both"/>
        <w:rPr>
          <w:rFonts w:ascii="Calibri Light" w:hAnsi="Calibri Light" w:cs="Arial"/>
          <w:sz w:val="24"/>
          <w:szCs w:val="24"/>
        </w:rPr>
      </w:pPr>
      <w:r w:rsidRPr="00BF2977">
        <w:rPr>
          <w:rFonts w:ascii="Calibri Light" w:hAnsi="Calibri Light" w:cs="Arial"/>
          <w:sz w:val="24"/>
          <w:szCs w:val="24"/>
        </w:rPr>
        <w:t>The school will require the parents/carers to complete the Department’s Confidential Medical Information for School Council Approved School Excursions form.</w:t>
      </w:r>
    </w:p>
    <w:p w:rsidR="0088060F" w:rsidRPr="00BF2977" w:rsidRDefault="0088060F" w:rsidP="00B850FA">
      <w:pPr>
        <w:pStyle w:val="NoSpacing"/>
        <w:ind w:left="709" w:right="-330"/>
        <w:jc w:val="both"/>
        <w:rPr>
          <w:rFonts w:ascii="Calibri Light" w:hAnsi="Calibri Light"/>
          <w:sz w:val="24"/>
          <w:szCs w:val="24"/>
        </w:rPr>
      </w:pPr>
      <w:r w:rsidRPr="00BF2977">
        <w:rPr>
          <w:rFonts w:ascii="Calibri Light" w:hAnsi="Calibri Light"/>
          <w:sz w:val="24"/>
          <w:szCs w:val="24"/>
        </w:rPr>
        <w:t>Please refer also to the school’s Camps &amp; Excursions Policy.</w:t>
      </w:r>
    </w:p>
    <w:p w:rsidR="0088060F" w:rsidRPr="00BF2977" w:rsidRDefault="0088060F" w:rsidP="00B850FA">
      <w:pPr>
        <w:ind w:left="709" w:right="-330"/>
        <w:jc w:val="both"/>
        <w:rPr>
          <w:rFonts w:ascii="Calibri Light" w:hAnsi="Calibri Light"/>
          <w:sz w:val="24"/>
          <w:szCs w:val="24"/>
        </w:rPr>
      </w:pPr>
      <w:r w:rsidRPr="00BF2977">
        <w:rPr>
          <w:rFonts w:ascii="Calibri Light" w:hAnsi="Calibri Light"/>
          <w:sz w:val="24"/>
          <w:szCs w:val="24"/>
        </w:rPr>
        <w:t>In choosing a camp venue, the camp management’s attitude to and understanding of anaphylaxis will be assessed. The Teacher-in-Charge will confer with parents/carers about the food to be consumed at camp and will arrange with the camp management that such items are not included in the menu.</w:t>
      </w:r>
    </w:p>
    <w:p w:rsidR="0088060F" w:rsidRPr="00BF2977" w:rsidRDefault="0088060F" w:rsidP="00B850FA">
      <w:pPr>
        <w:ind w:left="709" w:right="-330"/>
        <w:jc w:val="both"/>
        <w:rPr>
          <w:rFonts w:ascii="Calibri Light" w:hAnsi="Calibri Light"/>
          <w:color w:val="000000"/>
          <w:sz w:val="24"/>
          <w:szCs w:val="24"/>
        </w:rPr>
      </w:pPr>
      <w:r w:rsidRPr="00BF2977">
        <w:rPr>
          <w:rFonts w:ascii="Calibri Light" w:hAnsi="Calibri Light"/>
          <w:sz w:val="24"/>
          <w:szCs w:val="24"/>
        </w:rPr>
        <w:t xml:space="preserve">Parents/carers must provide an </w:t>
      </w:r>
      <w:r w:rsidRPr="00BF2977">
        <w:rPr>
          <w:rFonts w:ascii="Calibri Light" w:hAnsi="Calibri Light"/>
          <w:color w:val="000000"/>
          <w:sz w:val="24"/>
          <w:szCs w:val="24"/>
        </w:rPr>
        <w:t>Adrenaline Autoinjector to be taken on the camp. The school will include one in the first aid kit.</w:t>
      </w:r>
    </w:p>
    <w:p w:rsidR="0088060F" w:rsidRPr="00BF2977" w:rsidRDefault="0088060F" w:rsidP="00B850FA">
      <w:pPr>
        <w:ind w:left="709" w:right="-330"/>
        <w:jc w:val="both"/>
        <w:rPr>
          <w:rFonts w:ascii="Calibri Light" w:hAnsi="Calibri Light"/>
          <w:color w:val="000000"/>
          <w:sz w:val="24"/>
          <w:szCs w:val="24"/>
        </w:rPr>
      </w:pPr>
      <w:r w:rsidRPr="00BF2977">
        <w:rPr>
          <w:rFonts w:ascii="Calibri Light" w:hAnsi="Calibri Light"/>
          <w:color w:val="000000"/>
          <w:sz w:val="24"/>
          <w:szCs w:val="24"/>
        </w:rPr>
        <w:t>At least one trained staff member will attend the excursion/camp.</w:t>
      </w:r>
    </w:p>
    <w:p w:rsidR="0088060F" w:rsidRPr="00BF2977" w:rsidRDefault="0088060F" w:rsidP="00B850FA">
      <w:pPr>
        <w:ind w:left="709" w:right="-330"/>
        <w:jc w:val="both"/>
        <w:rPr>
          <w:rFonts w:ascii="Calibri Light" w:hAnsi="Calibri Light"/>
          <w:sz w:val="24"/>
          <w:szCs w:val="24"/>
        </w:rPr>
      </w:pPr>
      <w:r w:rsidRPr="00BF2977">
        <w:rPr>
          <w:rFonts w:ascii="Calibri Light" w:hAnsi="Calibri Light"/>
          <w:color w:val="000000"/>
          <w:sz w:val="24"/>
          <w:szCs w:val="24"/>
        </w:rPr>
        <w:t>If necessary, in consultation with the parents/carers, the child may be excluded from a scheduled camp activity e.g. a bush walk and will be supervised at camp.</w:t>
      </w:r>
    </w:p>
    <w:p w:rsidR="00A37991" w:rsidRPr="00BF2977" w:rsidRDefault="00A37991" w:rsidP="00B850FA">
      <w:pPr>
        <w:pStyle w:val="NoSpacing"/>
        <w:ind w:left="709" w:right="-472"/>
        <w:jc w:val="both"/>
        <w:rPr>
          <w:rFonts w:ascii="Calibri Light" w:hAnsi="Calibri Light"/>
          <w:sz w:val="24"/>
          <w:szCs w:val="24"/>
        </w:rPr>
      </w:pPr>
      <w:r w:rsidRPr="00BF2977">
        <w:rPr>
          <w:rFonts w:ascii="Calibri Light" w:hAnsi="Calibri Light"/>
          <w:color w:val="000000"/>
          <w:sz w:val="24"/>
          <w:szCs w:val="24"/>
        </w:rPr>
        <w:t>If deemed necessary, the school will support the attendance of the child’s parent/carer on the camp.</w:t>
      </w:r>
    </w:p>
    <w:p w:rsidR="005915CC" w:rsidRPr="00BF2977" w:rsidRDefault="005915CC" w:rsidP="00263D14">
      <w:pPr>
        <w:keepNext/>
        <w:spacing w:before="240" w:after="60"/>
        <w:ind w:left="709" w:right="-330"/>
        <w:jc w:val="both"/>
        <w:outlineLvl w:val="2"/>
        <w:rPr>
          <w:rStyle w:val="SubtleReference"/>
        </w:rPr>
      </w:pPr>
      <w:r w:rsidRPr="00BF2977">
        <w:rPr>
          <w:rStyle w:val="SubtleReference"/>
        </w:rPr>
        <w:t>Adrenaline Autoinjectors for General Use</w:t>
      </w:r>
    </w:p>
    <w:p w:rsidR="005915CC" w:rsidRPr="00BF2977" w:rsidRDefault="005915CC" w:rsidP="00B850FA">
      <w:pPr>
        <w:pStyle w:val="ListParagraph"/>
        <w:numPr>
          <w:ilvl w:val="0"/>
          <w:numId w:val="35"/>
        </w:numPr>
        <w:autoSpaceDE w:val="0"/>
        <w:autoSpaceDN w:val="0"/>
        <w:adjustRightInd w:val="0"/>
        <w:ind w:right="-330"/>
        <w:jc w:val="both"/>
        <w:rPr>
          <w:rFonts w:ascii="Calibri Light" w:hAnsi="Calibri Light" w:cs="Arial"/>
        </w:rPr>
      </w:pPr>
      <w:r w:rsidRPr="00BF2977">
        <w:rPr>
          <w:rFonts w:ascii="Calibri Light" w:hAnsi="Calibri Light" w:cs="Arial"/>
        </w:rPr>
        <w:t xml:space="preserve">The Principal will </w:t>
      </w:r>
      <w:r w:rsidR="0088060F" w:rsidRPr="00BF2977">
        <w:rPr>
          <w:rFonts w:ascii="Calibri Light" w:hAnsi="Calibri Light" w:cs="Arial"/>
        </w:rPr>
        <w:t xml:space="preserve">arrange the </w:t>
      </w:r>
      <w:r w:rsidRPr="00BF2977">
        <w:rPr>
          <w:rFonts w:ascii="Calibri Light" w:hAnsi="Calibri Light" w:cs="Arial"/>
        </w:rPr>
        <w:t>purchase</w:t>
      </w:r>
      <w:r w:rsidR="0088060F" w:rsidRPr="00BF2977">
        <w:rPr>
          <w:rFonts w:ascii="Calibri Light" w:hAnsi="Calibri Light" w:cs="Arial"/>
        </w:rPr>
        <w:t xml:space="preserve"> of </w:t>
      </w:r>
      <w:r w:rsidRPr="00BF2977">
        <w:rPr>
          <w:rFonts w:ascii="Calibri Light" w:hAnsi="Calibri Light" w:cs="Arial"/>
        </w:rPr>
        <w:t>Adrenaline Autoinjector(s) for General Use and as a back up to those supplied by parents.</w:t>
      </w:r>
    </w:p>
    <w:p w:rsidR="005915CC" w:rsidRPr="00BF2977" w:rsidRDefault="005915CC" w:rsidP="00B850FA">
      <w:pPr>
        <w:pStyle w:val="ListParagraph"/>
        <w:numPr>
          <w:ilvl w:val="0"/>
          <w:numId w:val="35"/>
        </w:numPr>
        <w:spacing w:after="84"/>
        <w:ind w:right="-330"/>
        <w:jc w:val="both"/>
        <w:rPr>
          <w:rFonts w:ascii="Calibri Light" w:hAnsi="Calibri Light"/>
        </w:rPr>
      </w:pPr>
      <w:r w:rsidRPr="00BF2977">
        <w:rPr>
          <w:rFonts w:ascii="Calibri Light" w:hAnsi="Calibri Light"/>
        </w:rPr>
        <w:t>The Principal will determine the number of additional Adrenaline Autoinjector(s) required. In doing so, the Principal will take into account the following relevant considerations:</w:t>
      </w:r>
    </w:p>
    <w:p w:rsidR="005915CC" w:rsidRPr="00BF2977" w:rsidRDefault="005915CC" w:rsidP="00B850FA">
      <w:pPr>
        <w:pStyle w:val="ListParagraph"/>
        <w:numPr>
          <w:ilvl w:val="0"/>
          <w:numId w:val="18"/>
        </w:numPr>
        <w:spacing w:after="84"/>
        <w:ind w:left="1418" w:right="-330" w:hanging="425"/>
        <w:jc w:val="both"/>
        <w:rPr>
          <w:rFonts w:ascii="Calibri Light" w:hAnsi="Calibri Light"/>
          <w:color w:val="000000"/>
        </w:rPr>
      </w:pPr>
      <w:r w:rsidRPr="00BF2977">
        <w:rPr>
          <w:rFonts w:ascii="Calibri Light" w:hAnsi="Calibri Light"/>
          <w:color w:val="000000"/>
        </w:rPr>
        <w:lastRenderedPageBreak/>
        <w:t xml:space="preserve">the number of </w:t>
      </w:r>
      <w:r w:rsidR="00D774BA" w:rsidRPr="00BF2977">
        <w:rPr>
          <w:rFonts w:ascii="Calibri Light" w:hAnsi="Calibri Light"/>
          <w:color w:val="000000"/>
        </w:rPr>
        <w:t>children</w:t>
      </w:r>
      <w:r w:rsidRPr="00BF2977">
        <w:rPr>
          <w:rFonts w:ascii="Calibri Light" w:hAnsi="Calibri Light"/>
          <w:color w:val="000000"/>
        </w:rPr>
        <w:t xml:space="preserve"> enrolled at the school who have been diagnosed as being at risk of anaphylaxis;</w:t>
      </w:r>
    </w:p>
    <w:p w:rsidR="005915CC" w:rsidRPr="00BF2977" w:rsidRDefault="005915CC" w:rsidP="00B850FA">
      <w:pPr>
        <w:pStyle w:val="ListParagraph"/>
        <w:numPr>
          <w:ilvl w:val="0"/>
          <w:numId w:val="18"/>
        </w:numPr>
        <w:spacing w:after="84"/>
        <w:ind w:left="1418" w:right="-330" w:hanging="425"/>
        <w:jc w:val="both"/>
        <w:rPr>
          <w:rFonts w:ascii="Calibri Light" w:hAnsi="Calibri Light"/>
          <w:color w:val="000000"/>
        </w:rPr>
      </w:pPr>
      <w:r w:rsidRPr="00BF2977">
        <w:rPr>
          <w:rFonts w:ascii="Calibri Light" w:hAnsi="Calibri Light"/>
          <w:color w:val="000000"/>
        </w:rPr>
        <w:t xml:space="preserve">the accessibility of Adrenaline Autoinjectors that have been provided by parents of </w:t>
      </w:r>
      <w:r w:rsidR="00D774BA" w:rsidRPr="00BF2977">
        <w:rPr>
          <w:rFonts w:ascii="Calibri Light" w:hAnsi="Calibri Light"/>
          <w:color w:val="000000"/>
        </w:rPr>
        <w:t>children</w:t>
      </w:r>
      <w:r w:rsidRPr="00BF2977">
        <w:rPr>
          <w:rFonts w:ascii="Calibri Light" w:hAnsi="Calibri Light"/>
          <w:color w:val="000000"/>
        </w:rPr>
        <w:t xml:space="preserve"> who have been diagnosed as being at risk of anaphylaxis;</w:t>
      </w:r>
    </w:p>
    <w:p w:rsidR="005915CC" w:rsidRPr="00BF2977" w:rsidRDefault="005915CC" w:rsidP="00B850FA">
      <w:pPr>
        <w:pStyle w:val="ListParagraph"/>
        <w:numPr>
          <w:ilvl w:val="0"/>
          <w:numId w:val="18"/>
        </w:numPr>
        <w:spacing w:after="84"/>
        <w:ind w:left="1418" w:right="-330" w:hanging="425"/>
        <w:jc w:val="both"/>
        <w:rPr>
          <w:rFonts w:ascii="Calibri Light" w:hAnsi="Calibri Light"/>
          <w:color w:val="000000"/>
        </w:rPr>
      </w:pPr>
      <w:r w:rsidRPr="00BF2977">
        <w:rPr>
          <w:rFonts w:ascii="Calibri Light" w:hAnsi="Calibri Light"/>
          <w:color w:val="000000"/>
        </w:rPr>
        <w:t>the availability and sufficient supply of Adrenaline Autoinjectors for General Use in specified locations at the School, including in the school yard, and at excursions, camps and special events conducted or organised by the School; and</w:t>
      </w:r>
    </w:p>
    <w:p w:rsidR="005915CC" w:rsidRPr="00BF2977" w:rsidRDefault="005915CC" w:rsidP="00B850FA">
      <w:pPr>
        <w:pStyle w:val="ListParagraph"/>
        <w:numPr>
          <w:ilvl w:val="0"/>
          <w:numId w:val="18"/>
        </w:numPr>
        <w:spacing w:after="180"/>
        <w:ind w:left="1418" w:right="-330" w:hanging="425"/>
        <w:jc w:val="both"/>
        <w:rPr>
          <w:rFonts w:ascii="Calibri Light" w:hAnsi="Calibri Light"/>
          <w:color w:val="000000"/>
        </w:rPr>
      </w:pPr>
      <w:r w:rsidRPr="00BF2977">
        <w:rPr>
          <w:rFonts w:ascii="Calibri Light" w:hAnsi="Calibri Light"/>
          <w:color w:val="000000"/>
        </w:rPr>
        <w:t>Adrenaline Autoinjectors for General Use have a limited life, usually expiring within 12-18 months, and be replaced either at the time of use or expiry, whichever is first (A nominated staff member will be responsible for checking and replacing the Adrenaline Autoinjectors for General Use.)</w:t>
      </w:r>
    </w:p>
    <w:p w:rsidR="005915CC" w:rsidRPr="00BF2977" w:rsidRDefault="005915CC" w:rsidP="00B850FA">
      <w:pPr>
        <w:autoSpaceDE w:val="0"/>
        <w:autoSpaceDN w:val="0"/>
        <w:adjustRightInd w:val="0"/>
        <w:ind w:left="426" w:right="-330"/>
        <w:jc w:val="both"/>
        <w:rPr>
          <w:rStyle w:val="SubtleReference"/>
        </w:rPr>
      </w:pPr>
      <w:r w:rsidRPr="00BF2977">
        <w:rPr>
          <w:rStyle w:val="SubtleReference"/>
        </w:rPr>
        <w:t>Communication Plan</w:t>
      </w:r>
    </w:p>
    <w:p w:rsidR="005915CC" w:rsidRPr="00BF2977" w:rsidRDefault="005915CC" w:rsidP="00B850FA">
      <w:pPr>
        <w:autoSpaceDE w:val="0"/>
        <w:autoSpaceDN w:val="0"/>
        <w:adjustRightInd w:val="0"/>
        <w:ind w:left="426" w:right="-330"/>
        <w:jc w:val="both"/>
        <w:rPr>
          <w:rFonts w:ascii="Calibri Light" w:hAnsi="Calibri Light" w:cs="Arial"/>
          <w:sz w:val="24"/>
          <w:szCs w:val="24"/>
        </w:rPr>
      </w:pPr>
      <w:r w:rsidRPr="00BF2977">
        <w:rPr>
          <w:rFonts w:ascii="Calibri Light" w:hAnsi="Calibri Light" w:cs="Arial"/>
          <w:sz w:val="24"/>
          <w:szCs w:val="24"/>
        </w:rPr>
        <w:t xml:space="preserve">The Principal </w:t>
      </w:r>
      <w:r w:rsidR="0088060F" w:rsidRPr="00BF2977">
        <w:rPr>
          <w:rFonts w:ascii="Calibri Light" w:hAnsi="Calibri Light" w:cs="Arial"/>
          <w:sz w:val="24"/>
          <w:szCs w:val="24"/>
        </w:rPr>
        <w:t>is</w:t>
      </w:r>
      <w:r w:rsidRPr="00BF2977">
        <w:rPr>
          <w:rFonts w:ascii="Calibri Light" w:hAnsi="Calibri Light" w:cs="Arial"/>
          <w:sz w:val="24"/>
          <w:szCs w:val="24"/>
        </w:rPr>
        <w:t xml:space="preserve"> responsible for ensuring that a Communication Plan is developed to provide information to all staff,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and parents about anaphylaxis and the school’s anaphylaxis management policy.</w:t>
      </w:r>
    </w:p>
    <w:p w:rsidR="00263D14" w:rsidRPr="00BF2977" w:rsidRDefault="00263D14" w:rsidP="00B850FA">
      <w:pPr>
        <w:autoSpaceDE w:val="0"/>
        <w:autoSpaceDN w:val="0"/>
        <w:adjustRightInd w:val="0"/>
        <w:ind w:left="426" w:right="-330"/>
        <w:jc w:val="both"/>
        <w:rPr>
          <w:rFonts w:ascii="Calibri Light" w:hAnsi="Calibri Light" w:cs="Arial"/>
          <w:sz w:val="24"/>
          <w:szCs w:val="24"/>
        </w:rPr>
      </w:pPr>
    </w:p>
    <w:p w:rsidR="005915CC" w:rsidRPr="00BF2977" w:rsidRDefault="005915CC" w:rsidP="00B850FA">
      <w:pPr>
        <w:autoSpaceDE w:val="0"/>
        <w:autoSpaceDN w:val="0"/>
        <w:adjustRightInd w:val="0"/>
        <w:ind w:left="426" w:right="-330"/>
        <w:jc w:val="both"/>
        <w:rPr>
          <w:rFonts w:ascii="Calibri Light" w:hAnsi="Calibri Light" w:cs="Arial"/>
          <w:sz w:val="24"/>
          <w:szCs w:val="24"/>
        </w:rPr>
      </w:pPr>
      <w:r w:rsidRPr="00BF2977">
        <w:rPr>
          <w:rFonts w:ascii="Calibri Light" w:hAnsi="Calibri Light" w:cs="Arial"/>
          <w:sz w:val="24"/>
          <w:szCs w:val="24"/>
        </w:rPr>
        <w:t xml:space="preserve">The Communication Plan will include information about what steps will be taken to respond to an anaphylactic reaction by a </w:t>
      </w:r>
      <w:r w:rsidR="00D774BA" w:rsidRPr="00BF2977">
        <w:rPr>
          <w:rFonts w:ascii="Calibri Light" w:hAnsi="Calibri Light" w:cs="Arial"/>
          <w:sz w:val="24"/>
          <w:szCs w:val="24"/>
        </w:rPr>
        <w:t>child</w:t>
      </w:r>
      <w:r w:rsidRPr="00BF2977">
        <w:rPr>
          <w:rFonts w:ascii="Calibri Light" w:hAnsi="Calibri Light" w:cs="Arial"/>
          <w:sz w:val="24"/>
          <w:szCs w:val="24"/>
        </w:rPr>
        <w:t xml:space="preserve"> in a classroom, in the school yard, on school excursions, on school camps and special event days.</w:t>
      </w:r>
    </w:p>
    <w:p w:rsidR="00263D14" w:rsidRPr="00BF2977" w:rsidRDefault="00263D14" w:rsidP="00B850FA">
      <w:pPr>
        <w:autoSpaceDE w:val="0"/>
        <w:autoSpaceDN w:val="0"/>
        <w:adjustRightInd w:val="0"/>
        <w:ind w:left="426" w:right="-330"/>
        <w:jc w:val="both"/>
        <w:rPr>
          <w:rFonts w:ascii="Calibri Light" w:hAnsi="Calibri Light" w:cs="Arial"/>
          <w:sz w:val="24"/>
          <w:szCs w:val="24"/>
        </w:rPr>
      </w:pPr>
    </w:p>
    <w:p w:rsidR="005915CC" w:rsidRPr="00BF2977" w:rsidRDefault="005915CC" w:rsidP="00B850FA">
      <w:pPr>
        <w:autoSpaceDE w:val="0"/>
        <w:autoSpaceDN w:val="0"/>
        <w:adjustRightInd w:val="0"/>
        <w:ind w:left="426" w:right="-330"/>
        <w:jc w:val="both"/>
        <w:rPr>
          <w:rFonts w:ascii="Calibri Light" w:hAnsi="Calibri Light" w:cs="Arial"/>
          <w:sz w:val="24"/>
          <w:szCs w:val="24"/>
        </w:rPr>
      </w:pPr>
      <w:r w:rsidRPr="00BF2977">
        <w:rPr>
          <w:rFonts w:ascii="Calibri Light" w:hAnsi="Calibri Light" w:cs="Arial"/>
          <w:sz w:val="24"/>
          <w:szCs w:val="24"/>
        </w:rPr>
        <w:t xml:space="preserve">Volunteers and casual relief staff of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at risk of anaphylaxis will be informed of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at risk of anaphylaxis and their role in responding to an anaphylactic reaction by a </w:t>
      </w:r>
      <w:r w:rsidR="00D774BA" w:rsidRPr="00BF2977">
        <w:rPr>
          <w:rFonts w:ascii="Calibri Light" w:hAnsi="Calibri Light" w:cs="Arial"/>
          <w:sz w:val="24"/>
          <w:szCs w:val="24"/>
        </w:rPr>
        <w:t>child</w:t>
      </w:r>
      <w:r w:rsidRPr="00BF2977">
        <w:rPr>
          <w:rFonts w:ascii="Calibri Light" w:hAnsi="Calibri Light" w:cs="Arial"/>
          <w:sz w:val="24"/>
          <w:szCs w:val="24"/>
        </w:rPr>
        <w:t xml:space="preserve"> in their care by the </w:t>
      </w:r>
      <w:r w:rsidR="00D774BA" w:rsidRPr="00BF2977">
        <w:rPr>
          <w:rFonts w:ascii="Calibri Light" w:hAnsi="Calibri Light" w:cs="Arial"/>
          <w:sz w:val="24"/>
          <w:szCs w:val="24"/>
        </w:rPr>
        <w:t>A</w:t>
      </w:r>
      <w:r w:rsidRPr="00BF2977">
        <w:rPr>
          <w:rFonts w:ascii="Calibri Light" w:hAnsi="Calibri Light" w:cs="Arial"/>
          <w:sz w:val="24"/>
          <w:szCs w:val="24"/>
        </w:rPr>
        <w:t xml:space="preserve">ssistant </w:t>
      </w:r>
      <w:r w:rsidR="00D774BA" w:rsidRPr="00BF2977">
        <w:rPr>
          <w:rFonts w:ascii="Calibri Light" w:hAnsi="Calibri Light" w:cs="Arial"/>
          <w:sz w:val="24"/>
          <w:szCs w:val="24"/>
        </w:rPr>
        <w:t>P</w:t>
      </w:r>
      <w:r w:rsidRPr="00BF2977">
        <w:rPr>
          <w:rFonts w:ascii="Calibri Light" w:hAnsi="Calibri Light" w:cs="Arial"/>
          <w:sz w:val="24"/>
          <w:szCs w:val="24"/>
        </w:rPr>
        <w:t xml:space="preserve">rincipal or </w:t>
      </w:r>
      <w:r w:rsidR="00D774BA" w:rsidRPr="00BF2977">
        <w:rPr>
          <w:rFonts w:ascii="Calibri Light" w:hAnsi="Calibri Light" w:cs="Arial"/>
          <w:sz w:val="24"/>
          <w:szCs w:val="24"/>
        </w:rPr>
        <w:t>W</w:t>
      </w:r>
      <w:r w:rsidRPr="00BF2977">
        <w:rPr>
          <w:rFonts w:ascii="Calibri Light" w:hAnsi="Calibri Light" w:cs="Arial"/>
          <w:sz w:val="24"/>
          <w:szCs w:val="24"/>
        </w:rPr>
        <w:t xml:space="preserve">ellbeing </w:t>
      </w:r>
      <w:r w:rsidR="00D774BA" w:rsidRPr="00BF2977">
        <w:rPr>
          <w:rFonts w:ascii="Calibri Light" w:hAnsi="Calibri Light" w:cs="Arial"/>
          <w:sz w:val="24"/>
          <w:szCs w:val="24"/>
        </w:rPr>
        <w:t>O</w:t>
      </w:r>
      <w:r w:rsidRPr="00BF2977">
        <w:rPr>
          <w:rFonts w:ascii="Calibri Light" w:hAnsi="Calibri Light" w:cs="Arial"/>
          <w:sz w:val="24"/>
          <w:szCs w:val="24"/>
        </w:rPr>
        <w:t>fficer.</w:t>
      </w:r>
    </w:p>
    <w:p w:rsidR="005915CC" w:rsidRPr="00BF2977" w:rsidRDefault="005915CC" w:rsidP="00B850FA">
      <w:pPr>
        <w:autoSpaceDE w:val="0"/>
        <w:autoSpaceDN w:val="0"/>
        <w:adjustRightInd w:val="0"/>
        <w:ind w:left="426" w:right="-330"/>
        <w:jc w:val="both"/>
        <w:rPr>
          <w:rFonts w:ascii="Calibri Light" w:hAnsi="Calibri Light" w:cs="Arial"/>
          <w:sz w:val="24"/>
          <w:szCs w:val="24"/>
        </w:rPr>
      </w:pPr>
      <w:r w:rsidRPr="00BF2977">
        <w:rPr>
          <w:rFonts w:ascii="Calibri Light" w:hAnsi="Calibri Light" w:cs="Arial"/>
          <w:sz w:val="24"/>
          <w:szCs w:val="24"/>
        </w:rPr>
        <w:t>All staff will be briefed once each semester by a staff member who has up to date anaphylaxis management training on:</w:t>
      </w:r>
    </w:p>
    <w:p w:rsidR="005915CC" w:rsidRPr="00BF2977" w:rsidRDefault="005915CC" w:rsidP="00B850FA">
      <w:pPr>
        <w:numPr>
          <w:ilvl w:val="0"/>
          <w:numId w:val="19"/>
        </w:numPr>
        <w:autoSpaceDE w:val="0"/>
        <w:autoSpaceDN w:val="0"/>
        <w:adjustRightInd w:val="0"/>
        <w:ind w:right="-330" w:hanging="578"/>
        <w:jc w:val="both"/>
        <w:rPr>
          <w:rFonts w:ascii="Calibri Light" w:hAnsi="Calibri Light" w:cs="Arial"/>
          <w:sz w:val="24"/>
          <w:szCs w:val="24"/>
        </w:rPr>
      </w:pPr>
      <w:r w:rsidRPr="00BF2977">
        <w:rPr>
          <w:rFonts w:ascii="Calibri Light" w:hAnsi="Calibri Light" w:cs="Arial"/>
          <w:sz w:val="24"/>
          <w:szCs w:val="24"/>
        </w:rPr>
        <w:t>the school’s anaphylaxis management policy</w:t>
      </w:r>
    </w:p>
    <w:p w:rsidR="005915CC" w:rsidRPr="00BF2977" w:rsidRDefault="005915CC" w:rsidP="00B850FA">
      <w:pPr>
        <w:numPr>
          <w:ilvl w:val="0"/>
          <w:numId w:val="19"/>
        </w:numPr>
        <w:autoSpaceDE w:val="0"/>
        <w:autoSpaceDN w:val="0"/>
        <w:adjustRightInd w:val="0"/>
        <w:ind w:right="-330" w:hanging="578"/>
        <w:jc w:val="both"/>
        <w:rPr>
          <w:rFonts w:ascii="Calibri Light" w:hAnsi="Calibri Light" w:cs="Arial"/>
          <w:sz w:val="24"/>
          <w:szCs w:val="24"/>
        </w:rPr>
      </w:pPr>
      <w:r w:rsidRPr="00BF2977">
        <w:rPr>
          <w:rFonts w:ascii="Calibri Light" w:hAnsi="Calibri Light" w:cs="Arial"/>
          <w:sz w:val="24"/>
          <w:szCs w:val="24"/>
        </w:rPr>
        <w:t>the causes, symptoms and treatment of anaphylaxis</w:t>
      </w:r>
    </w:p>
    <w:p w:rsidR="005915CC" w:rsidRPr="00BF2977" w:rsidRDefault="005915CC" w:rsidP="00B850FA">
      <w:pPr>
        <w:numPr>
          <w:ilvl w:val="0"/>
          <w:numId w:val="19"/>
        </w:numPr>
        <w:autoSpaceDE w:val="0"/>
        <w:autoSpaceDN w:val="0"/>
        <w:adjustRightInd w:val="0"/>
        <w:ind w:right="-330" w:hanging="578"/>
        <w:jc w:val="both"/>
        <w:rPr>
          <w:rFonts w:ascii="Calibri Light" w:hAnsi="Calibri Light" w:cs="Arial"/>
          <w:sz w:val="24"/>
          <w:szCs w:val="24"/>
        </w:rPr>
      </w:pPr>
      <w:r w:rsidRPr="00BF2977">
        <w:rPr>
          <w:rFonts w:ascii="Calibri Light" w:hAnsi="Calibri Light" w:cs="Arial"/>
          <w:sz w:val="24"/>
          <w:szCs w:val="24"/>
        </w:rPr>
        <w:t xml:space="preserve">the identities of </w:t>
      </w:r>
      <w:r w:rsidR="00D774BA" w:rsidRPr="00BF2977">
        <w:rPr>
          <w:rFonts w:ascii="Calibri Light" w:hAnsi="Calibri Light" w:cs="Arial"/>
          <w:sz w:val="24"/>
          <w:szCs w:val="24"/>
        </w:rPr>
        <w:t>children</w:t>
      </w:r>
      <w:r w:rsidRPr="00BF2977">
        <w:rPr>
          <w:rFonts w:ascii="Calibri Light" w:hAnsi="Calibri Light" w:cs="Arial"/>
          <w:sz w:val="24"/>
          <w:szCs w:val="24"/>
        </w:rPr>
        <w:t xml:space="preserve"> diagnosed at risk of anaphylaxis and where their</w:t>
      </w:r>
      <w:r w:rsidR="0088060F" w:rsidRPr="00BF2977">
        <w:rPr>
          <w:rFonts w:ascii="Calibri Light" w:hAnsi="Calibri Light" w:cs="Arial"/>
          <w:sz w:val="24"/>
          <w:szCs w:val="24"/>
        </w:rPr>
        <w:t xml:space="preserve"> </w:t>
      </w:r>
      <w:r w:rsidRPr="00BF2977">
        <w:rPr>
          <w:rFonts w:ascii="Calibri Light" w:hAnsi="Calibri Light" w:cs="Arial"/>
          <w:sz w:val="24"/>
          <w:szCs w:val="24"/>
        </w:rPr>
        <w:t>medication is located</w:t>
      </w:r>
    </w:p>
    <w:p w:rsidR="005915CC" w:rsidRPr="00BF2977" w:rsidRDefault="005915CC" w:rsidP="00B850FA">
      <w:pPr>
        <w:numPr>
          <w:ilvl w:val="0"/>
          <w:numId w:val="19"/>
        </w:numPr>
        <w:autoSpaceDE w:val="0"/>
        <w:autoSpaceDN w:val="0"/>
        <w:adjustRightInd w:val="0"/>
        <w:ind w:right="-330" w:hanging="578"/>
        <w:jc w:val="both"/>
        <w:rPr>
          <w:rFonts w:ascii="Calibri Light" w:hAnsi="Calibri Light" w:cs="Arial"/>
          <w:sz w:val="24"/>
          <w:szCs w:val="24"/>
        </w:rPr>
      </w:pPr>
      <w:r w:rsidRPr="00BF2977">
        <w:rPr>
          <w:rFonts w:ascii="Calibri Light" w:hAnsi="Calibri Light" w:cs="Arial"/>
          <w:sz w:val="24"/>
          <w:szCs w:val="24"/>
        </w:rPr>
        <w:t xml:space="preserve">how to use an </w:t>
      </w:r>
      <w:proofErr w:type="spellStart"/>
      <w:r w:rsidRPr="00BF2977">
        <w:rPr>
          <w:rFonts w:ascii="Calibri Light" w:hAnsi="Calibri Light" w:cs="Arial"/>
          <w:sz w:val="24"/>
          <w:szCs w:val="24"/>
        </w:rPr>
        <w:t>autoadrenaline</w:t>
      </w:r>
      <w:proofErr w:type="spellEnd"/>
      <w:r w:rsidRPr="00BF2977">
        <w:rPr>
          <w:rFonts w:ascii="Calibri Light" w:hAnsi="Calibri Light" w:cs="Arial"/>
          <w:sz w:val="24"/>
          <w:szCs w:val="24"/>
        </w:rPr>
        <w:t xml:space="preserve"> injecting device</w:t>
      </w:r>
    </w:p>
    <w:p w:rsidR="005915CC" w:rsidRPr="00BF2977" w:rsidRDefault="005915CC" w:rsidP="00B850FA">
      <w:pPr>
        <w:numPr>
          <w:ilvl w:val="0"/>
          <w:numId w:val="19"/>
        </w:numPr>
        <w:autoSpaceDE w:val="0"/>
        <w:autoSpaceDN w:val="0"/>
        <w:adjustRightInd w:val="0"/>
        <w:ind w:right="-330" w:hanging="578"/>
        <w:jc w:val="both"/>
        <w:rPr>
          <w:rFonts w:ascii="Calibri Light" w:hAnsi="Calibri Light" w:cs="Arial"/>
          <w:sz w:val="24"/>
          <w:szCs w:val="24"/>
        </w:rPr>
      </w:pPr>
      <w:r w:rsidRPr="00BF2977">
        <w:rPr>
          <w:rFonts w:ascii="Calibri Light" w:hAnsi="Calibri Light" w:cs="Arial"/>
          <w:sz w:val="24"/>
          <w:szCs w:val="24"/>
        </w:rPr>
        <w:t>the school’s first aid and emergency response procedures</w:t>
      </w:r>
    </w:p>
    <w:p w:rsidR="0088060F" w:rsidRPr="00BF2977" w:rsidRDefault="0088060F" w:rsidP="00B850FA">
      <w:pPr>
        <w:numPr>
          <w:ilvl w:val="0"/>
          <w:numId w:val="19"/>
        </w:numPr>
        <w:autoSpaceDE w:val="0"/>
        <w:autoSpaceDN w:val="0"/>
        <w:adjustRightInd w:val="0"/>
        <w:ind w:right="-45" w:hanging="578"/>
        <w:jc w:val="both"/>
        <w:rPr>
          <w:rFonts w:ascii="Calibri Light" w:hAnsi="Calibri Light" w:cs="Arial"/>
          <w:sz w:val="24"/>
          <w:szCs w:val="24"/>
        </w:rPr>
      </w:pPr>
      <w:r w:rsidRPr="00BF2977">
        <w:rPr>
          <w:rFonts w:ascii="Calibri Light" w:hAnsi="Calibri Light" w:cs="Arial"/>
          <w:sz w:val="24"/>
          <w:szCs w:val="24"/>
        </w:rPr>
        <w:t>the location of, and access to, the Adrenaline Autoinjectors that have been purchased by the school for general use or provided by parents</w:t>
      </w:r>
      <w:r w:rsidR="00192117" w:rsidRPr="00BF2977">
        <w:rPr>
          <w:rFonts w:ascii="Calibri Light" w:hAnsi="Calibri Light" w:cs="Arial"/>
          <w:sz w:val="24"/>
          <w:szCs w:val="24"/>
        </w:rPr>
        <w:t>/carers</w:t>
      </w:r>
    </w:p>
    <w:p w:rsidR="00E67AEA" w:rsidRPr="00BF2977" w:rsidRDefault="00E67AEA" w:rsidP="00B850FA">
      <w:pPr>
        <w:ind w:left="1418" w:right="-330"/>
        <w:jc w:val="both"/>
        <w:rPr>
          <w:rFonts w:ascii="Calibri Light" w:hAnsi="Calibri Light"/>
          <w:sz w:val="24"/>
          <w:szCs w:val="24"/>
        </w:rPr>
      </w:pPr>
    </w:p>
    <w:p w:rsidR="00717A90" w:rsidRPr="00BF2977" w:rsidRDefault="00717A90" w:rsidP="00B850FA">
      <w:pPr>
        <w:tabs>
          <w:tab w:val="left" w:pos="709"/>
        </w:tabs>
        <w:ind w:left="1134" w:right="-472" w:hanging="850"/>
        <w:jc w:val="both"/>
        <w:rPr>
          <w:rStyle w:val="SubtleReference"/>
        </w:rPr>
      </w:pPr>
      <w:r w:rsidRPr="00BF2977">
        <w:rPr>
          <w:rStyle w:val="SubtleReference"/>
        </w:rPr>
        <w:t>Impact at School</w:t>
      </w:r>
    </w:p>
    <w:p w:rsidR="00717A90" w:rsidRPr="00BF2977" w:rsidRDefault="00717A90" w:rsidP="00B850FA">
      <w:pPr>
        <w:pStyle w:val="NoSpacing"/>
        <w:ind w:left="284" w:right="-472"/>
        <w:jc w:val="both"/>
        <w:rPr>
          <w:rFonts w:ascii="Calibri Light" w:hAnsi="Calibri Light"/>
          <w:sz w:val="24"/>
          <w:szCs w:val="24"/>
          <w:lang w:val="en" w:eastAsia="en-AU"/>
        </w:rPr>
      </w:pPr>
      <w:r w:rsidRPr="00BF2977">
        <w:rPr>
          <w:rFonts w:ascii="Calibri Light" w:hAnsi="Calibri Light"/>
          <w:sz w:val="24"/>
          <w:szCs w:val="24"/>
          <w:lang w:val="en" w:eastAsia="en-AU"/>
        </w:rPr>
        <w:t>An anaphylactic reaction can be traumatic for the student and others witnessing the reaction. In the event of an anaphylactic reaction, students and staff may benefit from post-incident counselling, provided, for example, by the school nurse, guidance officer, student welfare coordinator or school psychologist.</w:t>
      </w:r>
    </w:p>
    <w:p w:rsidR="00717A90" w:rsidRPr="00BF2977" w:rsidRDefault="00717A90" w:rsidP="00B850FA">
      <w:pPr>
        <w:pStyle w:val="NoSpacing"/>
        <w:ind w:left="284" w:right="-472"/>
        <w:jc w:val="both"/>
        <w:rPr>
          <w:rFonts w:ascii="Calibri Light" w:hAnsi="Calibri Light"/>
          <w:sz w:val="24"/>
          <w:szCs w:val="24"/>
          <w:lang w:val="en" w:eastAsia="en-AU"/>
        </w:rPr>
      </w:pPr>
      <w:r w:rsidRPr="00BF2977">
        <w:rPr>
          <w:rFonts w:ascii="Calibri Light" w:hAnsi="Calibri Light"/>
          <w:sz w:val="24"/>
          <w:szCs w:val="24"/>
          <w:lang w:val="en" w:eastAsia="en-AU"/>
        </w:rPr>
        <w:t xml:space="preserve">It is important to be aware that some students with anaphylaxis may not wish to be singled out or seen to be treated differently. </w:t>
      </w:r>
    </w:p>
    <w:p w:rsidR="00E67AEA" w:rsidRPr="00BF2977" w:rsidRDefault="00E67AEA" w:rsidP="00101BB0">
      <w:pPr>
        <w:tabs>
          <w:tab w:val="left" w:pos="709"/>
        </w:tabs>
        <w:ind w:left="1134" w:right="-330" w:hanging="1134"/>
        <w:jc w:val="both"/>
        <w:rPr>
          <w:rStyle w:val="SubtleReference"/>
          <w:sz w:val="28"/>
        </w:rPr>
      </w:pPr>
      <w:r w:rsidRPr="00BF2977">
        <w:rPr>
          <w:rStyle w:val="SubtleReference"/>
          <w:sz w:val="28"/>
        </w:rPr>
        <w:lastRenderedPageBreak/>
        <w:t>Evaluation</w:t>
      </w:r>
    </w:p>
    <w:p w:rsidR="00263D14" w:rsidRPr="00BF2977" w:rsidRDefault="00E67AEA" w:rsidP="00101BB0">
      <w:pPr>
        <w:ind w:right="-283"/>
        <w:jc w:val="both"/>
        <w:rPr>
          <w:rFonts w:ascii="Calibri Light" w:hAnsi="Calibri Light"/>
          <w:smallCaps/>
          <w:sz w:val="28"/>
          <w:u w:val="single"/>
        </w:rPr>
      </w:pPr>
      <w:r w:rsidRPr="00BF2977">
        <w:rPr>
          <w:rFonts w:ascii="Calibri Light" w:hAnsi="Calibri Light"/>
          <w:sz w:val="24"/>
          <w:szCs w:val="24"/>
        </w:rPr>
        <w:t xml:space="preserve">This policy will be reviewed </w:t>
      </w:r>
      <w:r w:rsidR="00972A9E" w:rsidRPr="0084263A">
        <w:rPr>
          <w:rFonts w:ascii="Calibri Light" w:hAnsi="Calibri Light"/>
          <w:b/>
          <w:sz w:val="24"/>
          <w:szCs w:val="24"/>
        </w:rPr>
        <w:t>annually</w:t>
      </w:r>
      <w:r w:rsidRPr="0084263A">
        <w:rPr>
          <w:rFonts w:ascii="Calibri Light" w:hAnsi="Calibri Light"/>
          <w:b/>
          <w:sz w:val="24"/>
          <w:szCs w:val="24"/>
        </w:rPr>
        <w:t xml:space="preserve"> </w:t>
      </w:r>
      <w:r w:rsidRPr="00BF2977">
        <w:rPr>
          <w:rFonts w:ascii="Calibri Light" w:hAnsi="Calibri Light"/>
          <w:sz w:val="24"/>
          <w:szCs w:val="24"/>
        </w:rPr>
        <w:t xml:space="preserve">or if guidelines change (latest DET </w:t>
      </w:r>
      <w:r w:rsidR="00736B8E" w:rsidRPr="00BF2977">
        <w:rPr>
          <w:rFonts w:ascii="Calibri Light" w:hAnsi="Calibri Light"/>
          <w:sz w:val="24"/>
          <w:szCs w:val="24"/>
        </w:rPr>
        <w:t>updates late June &amp; early July 2017).</w:t>
      </w:r>
    </w:p>
    <w:p w:rsidR="00263D14" w:rsidRPr="00BF2977" w:rsidRDefault="00263D14" w:rsidP="00263D14">
      <w:pPr>
        <w:ind w:right="-283"/>
        <w:jc w:val="both"/>
        <w:rPr>
          <w:rFonts w:ascii="Calibri Light" w:hAnsi="Calibri Light"/>
          <w:sz w:val="24"/>
          <w:szCs w:val="24"/>
        </w:rPr>
      </w:pPr>
    </w:p>
    <w:p w:rsidR="00195E26" w:rsidRPr="00BF2977" w:rsidRDefault="00263D14" w:rsidP="00263D14">
      <w:pPr>
        <w:ind w:right="-283"/>
        <w:jc w:val="both"/>
        <w:rPr>
          <w:rStyle w:val="SubtleReference"/>
          <w:sz w:val="28"/>
        </w:rPr>
      </w:pPr>
      <w:r w:rsidRPr="00BF2977">
        <w:rPr>
          <w:rStyle w:val="SubtleReference"/>
          <w:sz w:val="28"/>
        </w:rPr>
        <w:t>Ratification</w:t>
      </w:r>
    </w:p>
    <w:p w:rsidR="00195E26" w:rsidRPr="00101BB0" w:rsidRDefault="00195E26" w:rsidP="00101BB0">
      <w:pPr>
        <w:ind w:right="-283"/>
        <w:jc w:val="both"/>
        <w:rPr>
          <w:rFonts w:ascii="Calibri Light" w:hAnsi="Calibri Light"/>
          <w:sz w:val="24"/>
          <w:szCs w:val="24"/>
        </w:rPr>
      </w:pPr>
      <w:r w:rsidRPr="00101BB0">
        <w:rPr>
          <w:rFonts w:ascii="Calibri Light" w:hAnsi="Calibri Light"/>
          <w:sz w:val="24"/>
          <w:szCs w:val="24"/>
        </w:rPr>
        <w:t xml:space="preserve">This update was ratified by </w:t>
      </w:r>
      <w:r w:rsidR="005E7BF6" w:rsidRPr="00101BB0">
        <w:rPr>
          <w:rFonts w:ascii="Calibri Light" w:hAnsi="Calibri Light"/>
          <w:sz w:val="24"/>
          <w:szCs w:val="24"/>
        </w:rPr>
        <w:t>the College</w:t>
      </w:r>
      <w:r w:rsidRPr="00101BB0">
        <w:rPr>
          <w:rFonts w:ascii="Calibri Light" w:hAnsi="Calibri Light"/>
          <w:sz w:val="24"/>
          <w:szCs w:val="24"/>
        </w:rPr>
        <w:t xml:space="preserve"> Council on</w:t>
      </w:r>
      <w:r w:rsidR="00263D14" w:rsidRPr="00101BB0">
        <w:rPr>
          <w:rFonts w:ascii="Calibri Light" w:hAnsi="Calibri Light"/>
          <w:sz w:val="24"/>
          <w:szCs w:val="24"/>
        </w:rPr>
        <w:t xml:space="preserve"> 15th </w:t>
      </w:r>
      <w:r w:rsidR="0084263A">
        <w:rPr>
          <w:rFonts w:ascii="Calibri Light" w:hAnsi="Calibri Light"/>
          <w:sz w:val="24"/>
          <w:szCs w:val="24"/>
        </w:rPr>
        <w:t>February</w:t>
      </w:r>
      <w:r w:rsidR="00263D14" w:rsidRPr="00101BB0">
        <w:rPr>
          <w:rFonts w:ascii="Calibri Light" w:hAnsi="Calibri Light"/>
          <w:sz w:val="24"/>
          <w:szCs w:val="24"/>
        </w:rPr>
        <w:t>, 2018</w:t>
      </w:r>
      <w:r w:rsidRPr="00101BB0">
        <w:rPr>
          <w:rFonts w:ascii="Calibri Light" w:hAnsi="Calibri Light"/>
          <w:sz w:val="24"/>
          <w:szCs w:val="24"/>
        </w:rPr>
        <w:t xml:space="preserve"> </w:t>
      </w:r>
    </w:p>
    <w:p w:rsidR="00E67AEA" w:rsidRPr="00BF2977" w:rsidRDefault="00E67AEA" w:rsidP="00263D14">
      <w:pPr>
        <w:ind w:right="-283"/>
        <w:jc w:val="both"/>
        <w:rPr>
          <w:rStyle w:val="SubtleReference"/>
          <w:sz w:val="28"/>
        </w:rPr>
      </w:pPr>
    </w:p>
    <w:p w:rsidR="005915CC" w:rsidRPr="00BF2977" w:rsidRDefault="00263D14" w:rsidP="00263D14">
      <w:pPr>
        <w:ind w:right="-283"/>
        <w:jc w:val="both"/>
        <w:rPr>
          <w:rStyle w:val="SubtleReference"/>
          <w:sz w:val="28"/>
        </w:rPr>
      </w:pPr>
      <w:r w:rsidRPr="00BF2977">
        <w:rPr>
          <w:rStyle w:val="SubtleReference"/>
          <w:sz w:val="28"/>
        </w:rPr>
        <w:t>References</w:t>
      </w:r>
    </w:p>
    <w:p w:rsidR="005915CC" w:rsidRPr="00101BB0" w:rsidRDefault="005915CC" w:rsidP="00101BB0">
      <w:pPr>
        <w:ind w:right="-283"/>
        <w:jc w:val="both"/>
        <w:rPr>
          <w:rFonts w:ascii="Calibri Light" w:hAnsi="Calibri Light"/>
          <w:sz w:val="24"/>
          <w:szCs w:val="24"/>
        </w:rPr>
      </w:pPr>
      <w:r w:rsidRPr="00101BB0">
        <w:rPr>
          <w:rFonts w:ascii="Calibri Light" w:hAnsi="Calibri Light"/>
          <w:sz w:val="24"/>
          <w:szCs w:val="24"/>
        </w:rPr>
        <w:t xml:space="preserve">www.education.vic.gov.au/school/principals/spag/health/Pages/anaphylaxis/aspx    </w:t>
      </w:r>
    </w:p>
    <w:p w:rsidR="005915CC" w:rsidRPr="00101BB0" w:rsidRDefault="00F754C2" w:rsidP="00101BB0">
      <w:pPr>
        <w:ind w:right="-283"/>
        <w:jc w:val="both"/>
        <w:rPr>
          <w:rFonts w:ascii="Calibri Light" w:hAnsi="Calibri Light"/>
          <w:sz w:val="24"/>
          <w:szCs w:val="24"/>
        </w:rPr>
      </w:pPr>
      <w:hyperlink r:id="rId16" w:history="1">
        <w:r w:rsidR="005915CC" w:rsidRPr="00101BB0">
          <w:rPr>
            <w:rFonts w:ascii="Calibri Light" w:hAnsi="Calibri Light"/>
            <w:sz w:val="24"/>
            <w:szCs w:val="24"/>
          </w:rPr>
          <w:t>www.education.vic.gov.au/school/principals/spag/health/Pages/respondanaphylaxis.aspx</w:t>
        </w:r>
      </w:hyperlink>
    </w:p>
    <w:p w:rsidR="005915CC" w:rsidRPr="00101BB0" w:rsidRDefault="00F754C2" w:rsidP="00101BB0">
      <w:pPr>
        <w:ind w:right="-283"/>
        <w:jc w:val="both"/>
        <w:rPr>
          <w:rFonts w:ascii="Calibri Light" w:hAnsi="Calibri Light"/>
          <w:sz w:val="24"/>
          <w:szCs w:val="24"/>
        </w:rPr>
      </w:pPr>
      <w:hyperlink r:id="rId17" w:history="1">
        <w:r w:rsidR="005915CC" w:rsidRPr="00101BB0">
          <w:rPr>
            <w:rFonts w:ascii="Calibri Light" w:hAnsi="Calibri Light"/>
            <w:sz w:val="24"/>
            <w:szCs w:val="24"/>
          </w:rPr>
          <w:t>www.education.vic.gov.au/school/principals/spag/health/Pages/anaphylaxisschl.aspx</w:t>
        </w:r>
      </w:hyperlink>
    </w:p>
    <w:p w:rsidR="00B3600D" w:rsidRPr="00101BB0" w:rsidRDefault="00140E72" w:rsidP="00101BB0">
      <w:pPr>
        <w:ind w:right="-283"/>
        <w:jc w:val="both"/>
        <w:rPr>
          <w:rFonts w:ascii="Calibri Light" w:hAnsi="Calibri Light"/>
          <w:sz w:val="24"/>
          <w:szCs w:val="24"/>
        </w:rPr>
      </w:pPr>
      <w:r w:rsidRPr="00101BB0">
        <w:rPr>
          <w:rFonts w:ascii="Calibri Light" w:hAnsi="Calibri Light"/>
          <w:sz w:val="24"/>
          <w:szCs w:val="24"/>
        </w:rPr>
        <w:t>(MO</w:t>
      </w:r>
      <w:r w:rsidR="005915CC" w:rsidRPr="00101BB0">
        <w:rPr>
          <w:rFonts w:ascii="Calibri Light" w:hAnsi="Calibri Light"/>
          <w:sz w:val="24"/>
          <w:szCs w:val="24"/>
        </w:rPr>
        <w:t>706</w:t>
      </w:r>
      <w:r w:rsidRPr="00101BB0">
        <w:rPr>
          <w:rFonts w:ascii="Calibri Light" w:hAnsi="Calibri Light"/>
          <w:sz w:val="24"/>
          <w:szCs w:val="24"/>
        </w:rPr>
        <w:t xml:space="preserve"> effective 3 December 2015</w:t>
      </w:r>
      <w:r w:rsidR="005915CC" w:rsidRPr="00101BB0">
        <w:rPr>
          <w:rFonts w:ascii="Calibri Light" w:hAnsi="Calibri Light"/>
          <w:sz w:val="24"/>
          <w:szCs w:val="24"/>
        </w:rPr>
        <w:t>)</w:t>
      </w:r>
    </w:p>
    <w:sectPr w:rsidR="00B3600D" w:rsidRPr="00101BB0" w:rsidSect="002252ED">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F15" w:rsidRDefault="00503F15" w:rsidP="00FB48E9">
      <w:r>
        <w:separator/>
      </w:r>
    </w:p>
  </w:endnote>
  <w:endnote w:type="continuationSeparator" w:id="0">
    <w:p w:rsidR="00503F15" w:rsidRDefault="00503F15" w:rsidP="00FB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729845"/>
      <w:docPartObj>
        <w:docPartGallery w:val="Page Numbers (Bottom of Page)"/>
        <w:docPartUnique/>
      </w:docPartObj>
    </w:sdtPr>
    <w:sdtEndPr>
      <w:rPr>
        <w:noProof/>
      </w:rPr>
    </w:sdtEndPr>
    <w:sdtContent>
      <w:p w:rsidR="00FB48E9" w:rsidRDefault="003A1813" w:rsidP="002D09F4">
        <w:pPr>
          <w:pStyle w:val="Footer"/>
        </w:pPr>
        <w:r>
          <w:fldChar w:fldCharType="begin"/>
        </w:r>
        <w:r>
          <w:instrText xml:space="preserve"> PAGE   \* MERGEFORMAT </w:instrText>
        </w:r>
        <w:r>
          <w:fldChar w:fldCharType="separate"/>
        </w:r>
        <w:r w:rsidR="00F754C2">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F15" w:rsidRDefault="00503F15" w:rsidP="00FB48E9">
      <w:r>
        <w:separator/>
      </w:r>
    </w:p>
  </w:footnote>
  <w:footnote w:type="continuationSeparator" w:id="0">
    <w:p w:rsidR="00503F15" w:rsidRDefault="00503F15" w:rsidP="00FB48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6532"/>
      <w:gridCol w:w="2484"/>
    </w:tblGrid>
    <w:tr w:rsidR="003A1813" w:rsidTr="002D09F4">
      <w:trPr>
        <w:trHeight w:val="1691"/>
      </w:trPr>
      <w:tc>
        <w:tcPr>
          <w:tcW w:w="6912" w:type="dxa"/>
          <w:vAlign w:val="center"/>
        </w:tcPr>
        <w:p w:rsidR="00FB48E9" w:rsidRPr="00C811D0" w:rsidRDefault="00FB48E9" w:rsidP="002D09F4">
          <w:pPr>
            <w:tabs>
              <w:tab w:val="left" w:pos="2190"/>
            </w:tabs>
            <w:jc w:val="center"/>
          </w:pPr>
          <w:r w:rsidRPr="00C811D0">
            <w:rPr>
              <w:rFonts w:ascii="Calibri Light" w:hAnsi="Calibri Light"/>
              <w:sz w:val="36"/>
            </w:rPr>
            <w:t xml:space="preserve">ANAPHYLAXIS </w:t>
          </w:r>
          <w:r w:rsidR="00D93438" w:rsidRPr="00C811D0">
            <w:rPr>
              <w:rFonts w:ascii="Calibri Light" w:hAnsi="Calibri Light"/>
              <w:sz w:val="36"/>
            </w:rPr>
            <w:t>MANAGEMENT POLICY</w:t>
          </w:r>
        </w:p>
      </w:tc>
      <w:tc>
        <w:tcPr>
          <w:tcW w:w="2694" w:type="dxa"/>
        </w:tcPr>
        <w:p w:rsidR="00FB48E9" w:rsidRDefault="00FB48E9" w:rsidP="00FB48E9">
          <w:pPr>
            <w:pStyle w:val="Title"/>
            <w:jc w:val="right"/>
          </w:pPr>
          <w:r>
            <w:rPr>
              <w:noProof/>
            </w:rPr>
            <w:drawing>
              <wp:anchor distT="0" distB="0" distL="114300" distR="114300" simplePos="0" relativeHeight="251659264" behindDoc="0" locked="0" layoutInCell="1" allowOverlap="1" wp14:anchorId="4A9712F5" wp14:editId="20BF154D">
                <wp:simplePos x="0" y="0"/>
                <wp:positionH relativeFrom="column">
                  <wp:posOffset>324485</wp:posOffset>
                </wp:positionH>
                <wp:positionV relativeFrom="paragraph">
                  <wp:posOffset>59055</wp:posOffset>
                </wp:positionV>
                <wp:extent cx="908322" cy="952500"/>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8322" cy="952500"/>
                        </a:xfrm>
                        <a:prstGeom prst="rect">
                          <a:avLst/>
                        </a:prstGeom>
                      </pic:spPr>
                    </pic:pic>
                  </a:graphicData>
                </a:graphic>
                <wp14:sizeRelH relativeFrom="page">
                  <wp14:pctWidth>0</wp14:pctWidth>
                </wp14:sizeRelH>
                <wp14:sizeRelV relativeFrom="page">
                  <wp14:pctHeight>0</wp14:pctHeight>
                </wp14:sizeRelV>
              </wp:anchor>
            </w:drawing>
          </w:r>
        </w:p>
      </w:tc>
    </w:tr>
  </w:tbl>
  <w:p w:rsidR="00FB48E9" w:rsidRDefault="00FB48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311B"/>
    <w:multiLevelType w:val="hybridMultilevel"/>
    <w:tmpl w:val="C428BAE8"/>
    <w:lvl w:ilvl="0" w:tplc="E9A63CAE">
      <w:numFmt w:val="bullet"/>
      <w:lvlText w:val="─"/>
      <w:lvlJc w:val="left"/>
      <w:pPr>
        <w:ind w:left="1582" w:hanging="360"/>
      </w:pPr>
      <w:rPr>
        <w:rFonts w:ascii="Calibri Light" w:eastAsiaTheme="minorHAnsi" w:hAnsi="Calibri Light" w:cstheme="minorBidi"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 w15:restartNumberingAfterBreak="0">
    <w:nsid w:val="02094FEF"/>
    <w:multiLevelType w:val="hybridMultilevel"/>
    <w:tmpl w:val="8B025CC0"/>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04CC23D2"/>
    <w:multiLevelType w:val="hybridMultilevel"/>
    <w:tmpl w:val="B472158E"/>
    <w:lvl w:ilvl="0" w:tplc="E9A63CAE">
      <w:numFmt w:val="bullet"/>
      <w:lvlText w:val="─"/>
      <w:lvlJc w:val="left"/>
      <w:pPr>
        <w:ind w:left="1582" w:hanging="360"/>
      </w:pPr>
      <w:rPr>
        <w:rFonts w:ascii="Calibri Light" w:eastAsiaTheme="minorHAnsi" w:hAnsi="Calibri Light" w:cstheme="minorBidi"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 w15:restartNumberingAfterBreak="0">
    <w:nsid w:val="0755074B"/>
    <w:multiLevelType w:val="multilevel"/>
    <w:tmpl w:val="DBF0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EE63F4"/>
    <w:multiLevelType w:val="hybridMultilevel"/>
    <w:tmpl w:val="8B4ED082"/>
    <w:lvl w:ilvl="0" w:tplc="E9A63CAE">
      <w:numFmt w:val="bullet"/>
      <w:lvlText w:val="─"/>
      <w:lvlJc w:val="left"/>
      <w:pPr>
        <w:ind w:left="1146" w:hanging="360"/>
      </w:pPr>
      <w:rPr>
        <w:rFonts w:ascii="Calibri Light" w:eastAsiaTheme="minorHAnsi" w:hAnsi="Calibri Light" w:cstheme="minorBidi" w:hint="default"/>
        <w:color w:val="auto"/>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6" w15:restartNumberingAfterBreak="0">
    <w:nsid w:val="095402F0"/>
    <w:multiLevelType w:val="hybridMultilevel"/>
    <w:tmpl w:val="C666D4EA"/>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7" w15:restartNumberingAfterBreak="0">
    <w:nsid w:val="0AE24442"/>
    <w:multiLevelType w:val="hybridMultilevel"/>
    <w:tmpl w:val="AC969642"/>
    <w:lvl w:ilvl="0" w:tplc="24367232">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8" w15:restartNumberingAfterBreak="0">
    <w:nsid w:val="143A297E"/>
    <w:multiLevelType w:val="hybridMultilevel"/>
    <w:tmpl w:val="E0AA5C3A"/>
    <w:lvl w:ilvl="0" w:tplc="E9A63CAE">
      <w:numFmt w:val="bullet"/>
      <w:lvlText w:val="─"/>
      <w:lvlJc w:val="left"/>
      <w:pPr>
        <w:ind w:left="786" w:hanging="360"/>
      </w:pPr>
      <w:rPr>
        <w:rFonts w:ascii="Calibri Light" w:eastAsiaTheme="minorHAnsi" w:hAnsi="Calibri Light" w:cstheme="minorBidi" w:hint="default"/>
        <w:color w:val="auto"/>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9" w15:restartNumberingAfterBreak="0">
    <w:nsid w:val="15191F6C"/>
    <w:multiLevelType w:val="hybridMultilevel"/>
    <w:tmpl w:val="1FD8177A"/>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15673D75"/>
    <w:multiLevelType w:val="hybridMultilevel"/>
    <w:tmpl w:val="06BEFEBC"/>
    <w:lvl w:ilvl="0" w:tplc="479812EC">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1" w15:restartNumberingAfterBreak="0">
    <w:nsid w:val="15725C1C"/>
    <w:multiLevelType w:val="hybridMultilevel"/>
    <w:tmpl w:val="DD268AA0"/>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15:restartNumberingAfterBreak="0">
    <w:nsid w:val="18704501"/>
    <w:multiLevelType w:val="hybridMultilevel"/>
    <w:tmpl w:val="B4A23BF2"/>
    <w:lvl w:ilvl="0" w:tplc="E9A63CAE">
      <w:numFmt w:val="bullet"/>
      <w:lvlText w:val="─"/>
      <w:lvlJc w:val="left"/>
      <w:pPr>
        <w:ind w:left="1582" w:hanging="360"/>
      </w:pPr>
      <w:rPr>
        <w:rFonts w:ascii="Calibri Light" w:eastAsiaTheme="minorHAnsi" w:hAnsi="Calibri Light" w:cstheme="minorBidi"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3" w15:restartNumberingAfterBreak="0">
    <w:nsid w:val="1A23738D"/>
    <w:multiLevelType w:val="singleLevel"/>
    <w:tmpl w:val="E9A63CAE"/>
    <w:lvl w:ilvl="0">
      <w:numFmt w:val="bullet"/>
      <w:lvlText w:val="─"/>
      <w:lvlJc w:val="left"/>
      <w:pPr>
        <w:ind w:left="862" w:hanging="360"/>
      </w:pPr>
      <w:rPr>
        <w:rFonts w:ascii="Calibri Light" w:eastAsiaTheme="minorHAnsi" w:hAnsi="Calibri Light" w:cstheme="minorBidi" w:hint="default"/>
        <w:color w:val="auto"/>
      </w:rPr>
    </w:lvl>
  </w:abstractNum>
  <w:abstractNum w:abstractNumId="14" w15:restartNumberingAfterBreak="0">
    <w:nsid w:val="1F652C60"/>
    <w:multiLevelType w:val="hybridMultilevel"/>
    <w:tmpl w:val="5A26D4E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077CC3"/>
    <w:multiLevelType w:val="hybridMultilevel"/>
    <w:tmpl w:val="08F03974"/>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BA1510"/>
    <w:multiLevelType w:val="hybridMultilevel"/>
    <w:tmpl w:val="8FD69FD4"/>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7" w15:restartNumberingAfterBreak="0">
    <w:nsid w:val="273A1A20"/>
    <w:multiLevelType w:val="hybridMultilevel"/>
    <w:tmpl w:val="A62EA16C"/>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2831188A"/>
    <w:multiLevelType w:val="hybridMultilevel"/>
    <w:tmpl w:val="525AC970"/>
    <w:lvl w:ilvl="0" w:tplc="24367232">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9" w15:restartNumberingAfterBreak="0">
    <w:nsid w:val="29D80D30"/>
    <w:multiLevelType w:val="hybridMultilevel"/>
    <w:tmpl w:val="4A703E52"/>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0" w15:restartNumberingAfterBreak="0">
    <w:nsid w:val="2BC434AB"/>
    <w:multiLevelType w:val="hybridMultilevel"/>
    <w:tmpl w:val="7DCA166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5739C6"/>
    <w:multiLevelType w:val="hybridMultilevel"/>
    <w:tmpl w:val="44EC9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7E4083"/>
    <w:multiLevelType w:val="hybridMultilevel"/>
    <w:tmpl w:val="5EB00AC0"/>
    <w:lvl w:ilvl="0" w:tplc="24367232">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3" w15:restartNumberingAfterBreak="0">
    <w:nsid w:val="2FF20CD2"/>
    <w:multiLevelType w:val="hybridMultilevel"/>
    <w:tmpl w:val="0CCAD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1A255FC"/>
    <w:multiLevelType w:val="hybridMultilevel"/>
    <w:tmpl w:val="FD60E6F2"/>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32E22E6"/>
    <w:multiLevelType w:val="hybridMultilevel"/>
    <w:tmpl w:val="8BAE0B2C"/>
    <w:lvl w:ilvl="0" w:tplc="E9A63CAE">
      <w:numFmt w:val="bullet"/>
      <w:lvlText w:val="─"/>
      <w:lvlJc w:val="left"/>
      <w:pPr>
        <w:ind w:left="1571" w:hanging="360"/>
      </w:pPr>
      <w:rPr>
        <w:rFonts w:ascii="Calibri Light" w:eastAsiaTheme="minorHAnsi" w:hAnsi="Calibri Light" w:cstheme="minorBidi" w:hint="default"/>
        <w:color w:val="auto"/>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6" w15:restartNumberingAfterBreak="0">
    <w:nsid w:val="34C34C60"/>
    <w:multiLevelType w:val="hybridMultilevel"/>
    <w:tmpl w:val="62EA212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EF4739"/>
    <w:multiLevelType w:val="hybridMultilevel"/>
    <w:tmpl w:val="3160943A"/>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9436D07"/>
    <w:multiLevelType w:val="hybridMultilevel"/>
    <w:tmpl w:val="C74C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DB33966"/>
    <w:multiLevelType w:val="hybridMultilevel"/>
    <w:tmpl w:val="68C01D4E"/>
    <w:lvl w:ilvl="0" w:tplc="479812EC">
      <w:start w:val="1"/>
      <w:numFmt w:val="bullet"/>
      <w:lvlText w:val=""/>
      <w:lvlJc w:val="left"/>
      <w:pPr>
        <w:ind w:left="1995" w:hanging="360"/>
      </w:pPr>
      <w:rPr>
        <w:rFonts w:ascii="Symbol" w:hAnsi="Symbol" w:hint="default"/>
      </w:rPr>
    </w:lvl>
    <w:lvl w:ilvl="1" w:tplc="0C090003" w:tentative="1">
      <w:start w:val="1"/>
      <w:numFmt w:val="bullet"/>
      <w:lvlText w:val="o"/>
      <w:lvlJc w:val="left"/>
      <w:pPr>
        <w:ind w:left="2715" w:hanging="360"/>
      </w:pPr>
      <w:rPr>
        <w:rFonts w:ascii="Courier New" w:hAnsi="Courier New" w:cs="Courier New" w:hint="default"/>
      </w:rPr>
    </w:lvl>
    <w:lvl w:ilvl="2" w:tplc="0C090005" w:tentative="1">
      <w:start w:val="1"/>
      <w:numFmt w:val="bullet"/>
      <w:lvlText w:val=""/>
      <w:lvlJc w:val="left"/>
      <w:pPr>
        <w:ind w:left="3435" w:hanging="360"/>
      </w:pPr>
      <w:rPr>
        <w:rFonts w:ascii="Wingdings" w:hAnsi="Wingdings" w:hint="default"/>
      </w:rPr>
    </w:lvl>
    <w:lvl w:ilvl="3" w:tplc="0C090001" w:tentative="1">
      <w:start w:val="1"/>
      <w:numFmt w:val="bullet"/>
      <w:lvlText w:val=""/>
      <w:lvlJc w:val="left"/>
      <w:pPr>
        <w:ind w:left="4155" w:hanging="360"/>
      </w:pPr>
      <w:rPr>
        <w:rFonts w:ascii="Symbol" w:hAnsi="Symbol" w:hint="default"/>
      </w:rPr>
    </w:lvl>
    <w:lvl w:ilvl="4" w:tplc="0C090003" w:tentative="1">
      <w:start w:val="1"/>
      <w:numFmt w:val="bullet"/>
      <w:lvlText w:val="o"/>
      <w:lvlJc w:val="left"/>
      <w:pPr>
        <w:ind w:left="4875" w:hanging="360"/>
      </w:pPr>
      <w:rPr>
        <w:rFonts w:ascii="Courier New" w:hAnsi="Courier New" w:cs="Courier New" w:hint="default"/>
      </w:rPr>
    </w:lvl>
    <w:lvl w:ilvl="5" w:tplc="0C090005" w:tentative="1">
      <w:start w:val="1"/>
      <w:numFmt w:val="bullet"/>
      <w:lvlText w:val=""/>
      <w:lvlJc w:val="left"/>
      <w:pPr>
        <w:ind w:left="5595" w:hanging="360"/>
      </w:pPr>
      <w:rPr>
        <w:rFonts w:ascii="Wingdings" w:hAnsi="Wingdings" w:hint="default"/>
      </w:rPr>
    </w:lvl>
    <w:lvl w:ilvl="6" w:tplc="0C090001" w:tentative="1">
      <w:start w:val="1"/>
      <w:numFmt w:val="bullet"/>
      <w:lvlText w:val=""/>
      <w:lvlJc w:val="left"/>
      <w:pPr>
        <w:ind w:left="6315" w:hanging="360"/>
      </w:pPr>
      <w:rPr>
        <w:rFonts w:ascii="Symbol" w:hAnsi="Symbol" w:hint="default"/>
      </w:rPr>
    </w:lvl>
    <w:lvl w:ilvl="7" w:tplc="0C090003" w:tentative="1">
      <w:start w:val="1"/>
      <w:numFmt w:val="bullet"/>
      <w:lvlText w:val="o"/>
      <w:lvlJc w:val="left"/>
      <w:pPr>
        <w:ind w:left="7035" w:hanging="360"/>
      </w:pPr>
      <w:rPr>
        <w:rFonts w:ascii="Courier New" w:hAnsi="Courier New" w:cs="Courier New" w:hint="default"/>
      </w:rPr>
    </w:lvl>
    <w:lvl w:ilvl="8" w:tplc="0C090005" w:tentative="1">
      <w:start w:val="1"/>
      <w:numFmt w:val="bullet"/>
      <w:lvlText w:val=""/>
      <w:lvlJc w:val="left"/>
      <w:pPr>
        <w:ind w:left="7755" w:hanging="360"/>
      </w:pPr>
      <w:rPr>
        <w:rFonts w:ascii="Wingdings" w:hAnsi="Wingdings" w:hint="default"/>
      </w:rPr>
    </w:lvl>
  </w:abstractNum>
  <w:abstractNum w:abstractNumId="30" w15:restartNumberingAfterBreak="0">
    <w:nsid w:val="3F1A0EBE"/>
    <w:multiLevelType w:val="hybridMultilevel"/>
    <w:tmpl w:val="A59E372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10A5FAA"/>
    <w:multiLevelType w:val="hybridMultilevel"/>
    <w:tmpl w:val="D388A2F8"/>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6254DB"/>
    <w:multiLevelType w:val="hybridMultilevel"/>
    <w:tmpl w:val="278EE6BE"/>
    <w:lvl w:ilvl="0" w:tplc="479812EC">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50514E4"/>
    <w:multiLevelType w:val="hybridMultilevel"/>
    <w:tmpl w:val="004CE5A0"/>
    <w:lvl w:ilvl="0" w:tplc="E9A63CAE">
      <w:numFmt w:val="bullet"/>
      <w:lvlText w:val="─"/>
      <w:lvlJc w:val="left"/>
      <w:pPr>
        <w:ind w:left="720" w:hanging="360"/>
      </w:pPr>
      <w:rPr>
        <w:rFonts w:ascii="Calibri Light" w:eastAsiaTheme="minorHAnsi" w:hAnsi="Calibri Light"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98F467C"/>
    <w:multiLevelType w:val="hybridMultilevel"/>
    <w:tmpl w:val="70389040"/>
    <w:lvl w:ilvl="0" w:tplc="E9A63CAE">
      <w:numFmt w:val="bullet"/>
      <w:lvlText w:val="─"/>
      <w:lvlJc w:val="left"/>
      <w:pPr>
        <w:ind w:left="862" w:hanging="360"/>
      </w:pPr>
      <w:rPr>
        <w:rFonts w:ascii="Calibri Light" w:eastAsiaTheme="minorHAnsi" w:hAnsi="Calibri Light" w:cstheme="minorBidi" w:hint="default"/>
        <w:color w:val="auto"/>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5" w15:restartNumberingAfterBreak="0">
    <w:nsid w:val="51806B72"/>
    <w:multiLevelType w:val="hybridMultilevel"/>
    <w:tmpl w:val="6C00D5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4883DC2"/>
    <w:multiLevelType w:val="hybridMultilevel"/>
    <w:tmpl w:val="F826734A"/>
    <w:lvl w:ilvl="0" w:tplc="7E502A3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7" w15:restartNumberingAfterBreak="0">
    <w:nsid w:val="549C2644"/>
    <w:multiLevelType w:val="hybridMultilevel"/>
    <w:tmpl w:val="6B1684E6"/>
    <w:lvl w:ilvl="0" w:tplc="479812EC">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8" w15:restartNumberingAfterBreak="0">
    <w:nsid w:val="5D2F2C18"/>
    <w:multiLevelType w:val="hybridMultilevel"/>
    <w:tmpl w:val="7AB25E5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9" w15:restartNumberingAfterBreak="0">
    <w:nsid w:val="5F3255ED"/>
    <w:multiLevelType w:val="hybridMultilevel"/>
    <w:tmpl w:val="0ED441B0"/>
    <w:lvl w:ilvl="0" w:tplc="E9A63CAE">
      <w:numFmt w:val="bullet"/>
      <w:lvlText w:val="─"/>
      <w:lvlJc w:val="left"/>
      <w:pPr>
        <w:ind w:left="1080" w:hanging="360"/>
      </w:pPr>
      <w:rPr>
        <w:rFonts w:ascii="Calibri Light" w:eastAsiaTheme="minorHAnsi" w:hAnsi="Calibri Light" w:cstheme="minorBid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5FA05A03"/>
    <w:multiLevelType w:val="hybridMultilevel"/>
    <w:tmpl w:val="CBA05B02"/>
    <w:lvl w:ilvl="0" w:tplc="E9A63CAE">
      <w:numFmt w:val="bullet"/>
      <w:lvlText w:val="─"/>
      <w:lvlJc w:val="left"/>
      <w:pPr>
        <w:ind w:left="1582" w:hanging="360"/>
      </w:pPr>
      <w:rPr>
        <w:rFonts w:ascii="Calibri Light" w:eastAsiaTheme="minorHAnsi" w:hAnsi="Calibri Light" w:cstheme="minorBidi"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1" w15:restartNumberingAfterBreak="0">
    <w:nsid w:val="64BE0F9E"/>
    <w:multiLevelType w:val="hybridMultilevel"/>
    <w:tmpl w:val="9F865688"/>
    <w:lvl w:ilvl="0" w:tplc="24367232">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2" w15:restartNumberingAfterBreak="0">
    <w:nsid w:val="68013508"/>
    <w:multiLevelType w:val="hybridMultilevel"/>
    <w:tmpl w:val="5ECAE992"/>
    <w:lvl w:ilvl="0" w:tplc="479812EC">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3" w15:restartNumberingAfterBreak="0">
    <w:nsid w:val="6C914DBC"/>
    <w:multiLevelType w:val="hybridMultilevel"/>
    <w:tmpl w:val="CAA47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D593077"/>
    <w:multiLevelType w:val="hybridMultilevel"/>
    <w:tmpl w:val="3F94A590"/>
    <w:lvl w:ilvl="0" w:tplc="FFFFFFFF">
      <w:start w:val="1"/>
      <w:numFmt w:val="bullet"/>
      <w:lvlText w:val=""/>
      <w:lvlJc w:val="left"/>
      <w:pPr>
        <w:ind w:left="720" w:hanging="360"/>
      </w:pPr>
      <w:rPr>
        <w:rFonts w:ascii="Symbol" w:hAnsi="Symbol" w:hint="default"/>
      </w:rPr>
    </w:lvl>
    <w:lvl w:ilvl="1" w:tplc="E9A63CAE">
      <w:numFmt w:val="bullet"/>
      <w:lvlText w:val="─"/>
      <w:lvlJc w:val="left"/>
      <w:pPr>
        <w:ind w:left="1440" w:hanging="360"/>
      </w:pPr>
      <w:rPr>
        <w:rFonts w:ascii="Calibri Light" w:eastAsiaTheme="minorHAnsi" w:hAnsi="Calibri Light" w:cstheme="minorBidi"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1B27746"/>
    <w:multiLevelType w:val="hybridMultilevel"/>
    <w:tmpl w:val="130E5D30"/>
    <w:lvl w:ilvl="0" w:tplc="E9A63CAE">
      <w:numFmt w:val="bullet"/>
      <w:lvlText w:val="─"/>
      <w:lvlJc w:val="left"/>
      <w:pPr>
        <w:ind w:left="1429" w:hanging="360"/>
      </w:pPr>
      <w:rPr>
        <w:rFonts w:ascii="Calibri Light" w:eastAsiaTheme="minorHAnsi" w:hAnsi="Calibri Light" w:cstheme="minorBidi" w:hint="default"/>
        <w:color w:val="auto"/>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6" w15:restartNumberingAfterBreak="0">
    <w:nsid w:val="78E11F1E"/>
    <w:multiLevelType w:val="hybridMultilevel"/>
    <w:tmpl w:val="F8822ADE"/>
    <w:lvl w:ilvl="0" w:tplc="24367232">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47" w15:restartNumberingAfterBreak="0">
    <w:nsid w:val="7B2F05F7"/>
    <w:multiLevelType w:val="hybridMultilevel"/>
    <w:tmpl w:val="E9C83E52"/>
    <w:lvl w:ilvl="0" w:tplc="24367232">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8" w15:restartNumberingAfterBreak="0">
    <w:nsid w:val="7C8B2CA2"/>
    <w:multiLevelType w:val="hybridMultilevel"/>
    <w:tmpl w:val="1BBA2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14"/>
  </w:num>
  <w:num w:numId="4">
    <w:abstractNumId w:val="13"/>
  </w:num>
  <w:num w:numId="5">
    <w:abstractNumId w:val="11"/>
  </w:num>
  <w:num w:numId="6">
    <w:abstractNumId w:val="34"/>
  </w:num>
  <w:num w:numId="7">
    <w:abstractNumId w:val="16"/>
  </w:num>
  <w:num w:numId="8">
    <w:abstractNumId w:val="3"/>
  </w:num>
  <w:num w:numId="9">
    <w:abstractNumId w:val="22"/>
  </w:num>
  <w:num w:numId="10">
    <w:abstractNumId w:val="17"/>
  </w:num>
  <w:num w:numId="11">
    <w:abstractNumId w:val="46"/>
  </w:num>
  <w:num w:numId="12">
    <w:abstractNumId w:val="9"/>
  </w:num>
  <w:num w:numId="13">
    <w:abstractNumId w:val="6"/>
  </w:num>
  <w:num w:numId="14">
    <w:abstractNumId w:val="45"/>
  </w:num>
  <w:num w:numId="15">
    <w:abstractNumId w:val="7"/>
  </w:num>
  <w:num w:numId="16">
    <w:abstractNumId w:val="47"/>
  </w:num>
  <w:num w:numId="17">
    <w:abstractNumId w:val="18"/>
  </w:num>
  <w:num w:numId="18">
    <w:abstractNumId w:val="41"/>
  </w:num>
  <w:num w:numId="19">
    <w:abstractNumId w:val="36"/>
  </w:num>
  <w:num w:numId="20">
    <w:abstractNumId w:val="44"/>
  </w:num>
  <w:num w:numId="21">
    <w:abstractNumId w:val="19"/>
  </w:num>
  <w:num w:numId="22">
    <w:abstractNumId w:val="43"/>
  </w:num>
  <w:num w:numId="23">
    <w:abstractNumId w:val="10"/>
  </w:num>
  <w:num w:numId="24">
    <w:abstractNumId w:val="2"/>
  </w:num>
  <w:num w:numId="25">
    <w:abstractNumId w:val="48"/>
  </w:num>
  <w:num w:numId="26">
    <w:abstractNumId w:val="12"/>
  </w:num>
  <w:num w:numId="27">
    <w:abstractNumId w:val="33"/>
  </w:num>
  <w:num w:numId="28">
    <w:abstractNumId w:val="39"/>
  </w:num>
  <w:num w:numId="29">
    <w:abstractNumId w:val="32"/>
  </w:num>
  <w:num w:numId="30">
    <w:abstractNumId w:val="15"/>
  </w:num>
  <w:num w:numId="31">
    <w:abstractNumId w:val="31"/>
  </w:num>
  <w:num w:numId="32">
    <w:abstractNumId w:val="24"/>
  </w:num>
  <w:num w:numId="33">
    <w:abstractNumId w:val="30"/>
  </w:num>
  <w:num w:numId="34">
    <w:abstractNumId w:val="38"/>
  </w:num>
  <w:num w:numId="35">
    <w:abstractNumId w:val="5"/>
  </w:num>
  <w:num w:numId="36">
    <w:abstractNumId w:val="29"/>
  </w:num>
  <w:num w:numId="37">
    <w:abstractNumId w:val="37"/>
  </w:num>
  <w:num w:numId="38">
    <w:abstractNumId w:val="40"/>
  </w:num>
  <w:num w:numId="39">
    <w:abstractNumId w:val="42"/>
  </w:num>
  <w:num w:numId="40">
    <w:abstractNumId w:val="28"/>
  </w:num>
  <w:num w:numId="41">
    <w:abstractNumId w:val="20"/>
  </w:num>
  <w:num w:numId="42">
    <w:abstractNumId w:val="4"/>
  </w:num>
  <w:num w:numId="43">
    <w:abstractNumId w:val="21"/>
  </w:num>
  <w:num w:numId="44">
    <w:abstractNumId w:val="26"/>
  </w:num>
  <w:num w:numId="45">
    <w:abstractNumId w:val="1"/>
  </w:num>
  <w:num w:numId="46">
    <w:abstractNumId w:val="35"/>
  </w:num>
  <w:num w:numId="47">
    <w:abstractNumId w:val="8"/>
  </w:num>
  <w:num w:numId="48">
    <w:abstractNumId w:val="23"/>
  </w:num>
  <w:num w:numId="49">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00D"/>
    <w:rsid w:val="00022D22"/>
    <w:rsid w:val="00065998"/>
    <w:rsid w:val="0008265B"/>
    <w:rsid w:val="000B2705"/>
    <w:rsid w:val="00101BB0"/>
    <w:rsid w:val="001370A9"/>
    <w:rsid w:val="00140E72"/>
    <w:rsid w:val="00161EEB"/>
    <w:rsid w:val="001753EA"/>
    <w:rsid w:val="001813D1"/>
    <w:rsid w:val="00192117"/>
    <w:rsid w:val="00195E26"/>
    <w:rsid w:val="002044A2"/>
    <w:rsid w:val="002252ED"/>
    <w:rsid w:val="00257C0A"/>
    <w:rsid w:val="00263D14"/>
    <w:rsid w:val="0027633F"/>
    <w:rsid w:val="00276E40"/>
    <w:rsid w:val="002848BB"/>
    <w:rsid w:val="00286C12"/>
    <w:rsid w:val="00295211"/>
    <w:rsid w:val="002A4594"/>
    <w:rsid w:val="002B6D9D"/>
    <w:rsid w:val="002D09F4"/>
    <w:rsid w:val="002D6C87"/>
    <w:rsid w:val="002F101E"/>
    <w:rsid w:val="002F687D"/>
    <w:rsid w:val="00304DA2"/>
    <w:rsid w:val="00305378"/>
    <w:rsid w:val="00331AFA"/>
    <w:rsid w:val="00335BFE"/>
    <w:rsid w:val="003612DD"/>
    <w:rsid w:val="003627CB"/>
    <w:rsid w:val="00387D08"/>
    <w:rsid w:val="003A1813"/>
    <w:rsid w:val="003C0CD6"/>
    <w:rsid w:val="003E2A2D"/>
    <w:rsid w:val="00441C6E"/>
    <w:rsid w:val="00451B2C"/>
    <w:rsid w:val="004524D7"/>
    <w:rsid w:val="00453D14"/>
    <w:rsid w:val="004C054A"/>
    <w:rsid w:val="004E5516"/>
    <w:rsid w:val="00503F15"/>
    <w:rsid w:val="00515A38"/>
    <w:rsid w:val="005176F6"/>
    <w:rsid w:val="00521774"/>
    <w:rsid w:val="00536B92"/>
    <w:rsid w:val="0054334F"/>
    <w:rsid w:val="00564537"/>
    <w:rsid w:val="005915CC"/>
    <w:rsid w:val="005B4BCB"/>
    <w:rsid w:val="005C603B"/>
    <w:rsid w:val="005D37C4"/>
    <w:rsid w:val="005E6665"/>
    <w:rsid w:val="005E7BF6"/>
    <w:rsid w:val="006222E7"/>
    <w:rsid w:val="00625A31"/>
    <w:rsid w:val="006B0788"/>
    <w:rsid w:val="006D2312"/>
    <w:rsid w:val="00717A90"/>
    <w:rsid w:val="00725257"/>
    <w:rsid w:val="00736B8E"/>
    <w:rsid w:val="00737336"/>
    <w:rsid w:val="00763190"/>
    <w:rsid w:val="007A03B7"/>
    <w:rsid w:val="007B2F3F"/>
    <w:rsid w:val="007B69B2"/>
    <w:rsid w:val="007C6CC7"/>
    <w:rsid w:val="007D1579"/>
    <w:rsid w:val="008073A6"/>
    <w:rsid w:val="00812DB4"/>
    <w:rsid w:val="008232FB"/>
    <w:rsid w:val="0084263A"/>
    <w:rsid w:val="00843CCB"/>
    <w:rsid w:val="00857D19"/>
    <w:rsid w:val="0086784F"/>
    <w:rsid w:val="00874B72"/>
    <w:rsid w:val="0088060F"/>
    <w:rsid w:val="008B1C17"/>
    <w:rsid w:val="008C03E2"/>
    <w:rsid w:val="008E23BD"/>
    <w:rsid w:val="008E7298"/>
    <w:rsid w:val="009277F0"/>
    <w:rsid w:val="009729CD"/>
    <w:rsid w:val="00972A9E"/>
    <w:rsid w:val="009A7706"/>
    <w:rsid w:val="009D11C9"/>
    <w:rsid w:val="009F095C"/>
    <w:rsid w:val="00A06C9D"/>
    <w:rsid w:val="00A31933"/>
    <w:rsid w:val="00A37991"/>
    <w:rsid w:val="00A62D82"/>
    <w:rsid w:val="00A7284F"/>
    <w:rsid w:val="00AD6F9E"/>
    <w:rsid w:val="00B1353A"/>
    <w:rsid w:val="00B3600D"/>
    <w:rsid w:val="00B850FA"/>
    <w:rsid w:val="00BA65A9"/>
    <w:rsid w:val="00BB2ADF"/>
    <w:rsid w:val="00BC6B9B"/>
    <w:rsid w:val="00BF2977"/>
    <w:rsid w:val="00C2061B"/>
    <w:rsid w:val="00C440B9"/>
    <w:rsid w:val="00C807DF"/>
    <w:rsid w:val="00C811D0"/>
    <w:rsid w:val="00C94BFD"/>
    <w:rsid w:val="00C9646C"/>
    <w:rsid w:val="00CA1821"/>
    <w:rsid w:val="00CD39B5"/>
    <w:rsid w:val="00CD5A2E"/>
    <w:rsid w:val="00CE31AB"/>
    <w:rsid w:val="00CF302F"/>
    <w:rsid w:val="00D02E91"/>
    <w:rsid w:val="00D768CB"/>
    <w:rsid w:val="00D774BA"/>
    <w:rsid w:val="00D84ACC"/>
    <w:rsid w:val="00D90A21"/>
    <w:rsid w:val="00D93438"/>
    <w:rsid w:val="00E21999"/>
    <w:rsid w:val="00E327B0"/>
    <w:rsid w:val="00E40A2E"/>
    <w:rsid w:val="00E67AEA"/>
    <w:rsid w:val="00E7469A"/>
    <w:rsid w:val="00E81526"/>
    <w:rsid w:val="00EA1C01"/>
    <w:rsid w:val="00F50F6C"/>
    <w:rsid w:val="00F54F40"/>
    <w:rsid w:val="00F56D44"/>
    <w:rsid w:val="00F650DB"/>
    <w:rsid w:val="00F754C2"/>
    <w:rsid w:val="00F77B23"/>
    <w:rsid w:val="00F87748"/>
    <w:rsid w:val="00FB0779"/>
    <w:rsid w:val="00FB48E9"/>
    <w:rsid w:val="00FC1A5D"/>
    <w:rsid w:val="00FD427B"/>
    <w:rsid w:val="00FE649F"/>
    <w:rsid w:val="00FF3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2B25"/>
  <w15:docId w15:val="{E54143AA-7CC0-4D59-ABCA-E05650D5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2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46C"/>
    <w:pPr>
      <w:ind w:left="720"/>
      <w:contextualSpacing/>
      <w:jc w:val="lef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646C"/>
    <w:rPr>
      <w:color w:val="0000FF"/>
      <w:u w:val="single"/>
    </w:rPr>
  </w:style>
  <w:style w:type="paragraph" w:styleId="NoSpacing">
    <w:name w:val="No Spacing"/>
    <w:link w:val="NoSpacingChar"/>
    <w:uiPriority w:val="1"/>
    <w:qFormat/>
    <w:rsid w:val="00E67AEA"/>
    <w:pPr>
      <w:spacing w:afterAutospacing="1"/>
      <w:jc w:val="left"/>
    </w:pPr>
    <w:rPr>
      <w:rFonts w:ascii="Arial Narrow" w:eastAsia="Calibri" w:hAnsi="Arial Narrow" w:cs="Times New Roman"/>
    </w:rPr>
  </w:style>
  <w:style w:type="character" w:styleId="Emphasis">
    <w:name w:val="Emphasis"/>
    <w:basedOn w:val="DefaultParagraphFont"/>
    <w:uiPriority w:val="20"/>
    <w:qFormat/>
    <w:rsid w:val="00E67AEA"/>
    <w:rPr>
      <w:b w:val="0"/>
      <w:bCs w:val="0"/>
      <w:i/>
      <w:iCs/>
    </w:rPr>
  </w:style>
  <w:style w:type="character" w:customStyle="1" w:styleId="st1">
    <w:name w:val="st1"/>
    <w:basedOn w:val="DefaultParagraphFont"/>
    <w:rsid w:val="00E67AEA"/>
  </w:style>
  <w:style w:type="character" w:styleId="Strong">
    <w:name w:val="Strong"/>
    <w:basedOn w:val="DefaultParagraphFont"/>
    <w:uiPriority w:val="22"/>
    <w:qFormat/>
    <w:rsid w:val="005915CC"/>
    <w:rPr>
      <w:b/>
      <w:bCs/>
      <w:i w:val="0"/>
      <w:iCs w:val="0"/>
    </w:rPr>
  </w:style>
  <w:style w:type="character" w:customStyle="1" w:styleId="NoSpacingChar">
    <w:name w:val="No Spacing Char"/>
    <w:link w:val="NoSpacing"/>
    <w:uiPriority w:val="1"/>
    <w:rsid w:val="0088060F"/>
    <w:rPr>
      <w:rFonts w:ascii="Arial Narrow" w:eastAsia="Calibri" w:hAnsi="Arial Narrow" w:cs="Times New Roman"/>
    </w:rPr>
  </w:style>
  <w:style w:type="paragraph" w:styleId="Header">
    <w:name w:val="header"/>
    <w:basedOn w:val="Normal"/>
    <w:link w:val="HeaderChar"/>
    <w:uiPriority w:val="99"/>
    <w:rsid w:val="00D02E91"/>
    <w:pPr>
      <w:tabs>
        <w:tab w:val="center" w:pos="4153"/>
        <w:tab w:val="right" w:pos="8306"/>
      </w:tabs>
      <w:jc w:val="left"/>
    </w:pPr>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D02E91"/>
    <w:rPr>
      <w:rFonts w:ascii="Times New Roman" w:eastAsia="Times New Roman" w:hAnsi="Times New Roman" w:cs="Times New Roman"/>
      <w:sz w:val="20"/>
      <w:szCs w:val="20"/>
      <w:lang w:val="en-US"/>
    </w:rPr>
  </w:style>
  <w:style w:type="paragraph" w:styleId="NormalWeb">
    <w:name w:val="Normal (Web)"/>
    <w:basedOn w:val="Normal"/>
    <w:uiPriority w:val="99"/>
    <w:semiHidden/>
    <w:unhideWhenUsed/>
    <w:rsid w:val="001370A9"/>
    <w:pPr>
      <w:spacing w:before="100" w:beforeAutospacing="1" w:after="100" w:afterAutospacing="1"/>
      <w:jc w:val="left"/>
    </w:pPr>
    <w:rPr>
      <w:rFonts w:ascii="Times New Roman" w:hAnsi="Times New Roman" w:cs="Times New Roman"/>
      <w:sz w:val="24"/>
      <w:szCs w:val="24"/>
      <w:lang w:eastAsia="en-AU"/>
    </w:rPr>
  </w:style>
  <w:style w:type="paragraph" w:styleId="Footer">
    <w:name w:val="footer"/>
    <w:basedOn w:val="Normal"/>
    <w:link w:val="FooterChar"/>
    <w:uiPriority w:val="99"/>
    <w:unhideWhenUsed/>
    <w:rsid w:val="00FB48E9"/>
    <w:pPr>
      <w:tabs>
        <w:tab w:val="center" w:pos="4513"/>
        <w:tab w:val="right" w:pos="9026"/>
      </w:tabs>
    </w:pPr>
  </w:style>
  <w:style w:type="character" w:customStyle="1" w:styleId="FooterChar">
    <w:name w:val="Footer Char"/>
    <w:basedOn w:val="DefaultParagraphFont"/>
    <w:link w:val="Footer"/>
    <w:uiPriority w:val="99"/>
    <w:rsid w:val="00FB48E9"/>
  </w:style>
  <w:style w:type="paragraph" w:styleId="Title">
    <w:name w:val="Title"/>
    <w:basedOn w:val="Normal"/>
    <w:link w:val="TitleChar"/>
    <w:qFormat/>
    <w:rsid w:val="00FB48E9"/>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FB48E9"/>
    <w:rPr>
      <w:rFonts w:asciiTheme="majorHAnsi" w:eastAsia="Times New Roman" w:hAnsiTheme="majorHAnsi" w:cs="Times New Roman"/>
      <w:b/>
      <w:caps/>
      <w:sz w:val="28"/>
      <w:szCs w:val="24"/>
    </w:rPr>
  </w:style>
  <w:style w:type="table" w:styleId="TableGrid">
    <w:name w:val="Table Grid"/>
    <w:basedOn w:val="TableNormal"/>
    <w:rsid w:val="00FB48E9"/>
    <w:pPr>
      <w:jc w:val="both"/>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B850FA"/>
    <w:rPr>
      <w:rFonts w:ascii="Calibri Light" w:hAnsi="Calibri Light"/>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vic.gov.au/school/principals/spag/health/pages/anaphylaxis.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raining.gov.au/" TargetMode="External"/><Relationship Id="rId17" Type="http://schemas.openxmlformats.org/officeDocument/2006/relationships/hyperlink" Target="http://www.education.vic.gov.au/school/principals/spag/health/Pages/anaphylaxisschl.aspx" TargetMode="External"/><Relationship Id="rId2" Type="http://schemas.openxmlformats.org/officeDocument/2006/relationships/customXml" Target="../customXml/item2.xml"/><Relationship Id="rId16" Type="http://schemas.openxmlformats.org/officeDocument/2006/relationships/hyperlink" Target="http://www.education.vic.gov.au/school/principals/spag/health/Pages/respondanaphylaxi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rainingvic.allergy.org.au/" TargetMode="External"/><Relationship Id="rId5" Type="http://schemas.openxmlformats.org/officeDocument/2006/relationships/numbering" Target="numbering.xml"/><Relationship Id="rId15" Type="http://schemas.openxmlformats.org/officeDocument/2006/relationships/hyperlink" Target="http://www.education.vic.gov.au/school/teachers/health/Pages/anaphylaxisschl.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ergy.org.au/anaphylax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93DD3-BA77-4768-8368-D7BE5E283C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61DF87-660A-4FC1-A33C-2578E2E9CECE}">
  <ds:schemaRefs>
    <ds:schemaRef ds:uri="http://schemas.microsoft.com/sharepoint/v3/contenttype/forms"/>
  </ds:schemaRefs>
</ds:datastoreItem>
</file>

<file path=customXml/itemProps3.xml><?xml version="1.0" encoding="utf-8"?>
<ds:datastoreItem xmlns:ds="http://schemas.openxmlformats.org/officeDocument/2006/customXml" ds:itemID="{C71A1E0D-069C-48E4-A95F-B9DDFAECE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E303D4-80AB-4794-957E-19477CC87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Pages>
  <Words>4363</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Gomez, Emma K</cp:lastModifiedBy>
  <cp:revision>12</cp:revision>
  <dcterms:created xsi:type="dcterms:W3CDTF">2017-09-14T04:27:00Z</dcterms:created>
  <dcterms:modified xsi:type="dcterms:W3CDTF">2018-04-23T03:59:00Z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